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A5" w:rsidRPr="00283D4A" w:rsidRDefault="00A17022" w:rsidP="00614C9E">
      <w:pPr>
        <w:spacing w:line="360" w:lineRule="auto"/>
        <w:ind w:right="60"/>
        <w:jc w:val="center"/>
        <w:rPr>
          <w:rFonts w:ascii="Times New Roman" w:eastAsia="Times New Roman" w:hAnsi="Times New Roman" w:cs="Times New Roman"/>
          <w:b/>
          <w:sz w:val="24"/>
          <w:szCs w:val="24"/>
        </w:rPr>
      </w:pPr>
      <w:bookmarkStart w:id="0" w:name="gjdgxs" w:colFirst="0" w:colLast="0"/>
      <w:bookmarkEnd w:id="0"/>
      <w:r w:rsidRPr="00283D4A">
        <w:rPr>
          <w:rFonts w:ascii="Times New Roman" w:eastAsia="Times New Roman" w:hAnsi="Times New Roman" w:cs="Times New Roman"/>
          <w:b/>
          <w:sz w:val="24"/>
          <w:szCs w:val="24"/>
        </w:rPr>
        <w:t>STATUT STOWARZYSZENIA</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283D4A" w:rsidRDefault="00A17022" w:rsidP="00614C9E">
      <w:pPr>
        <w:spacing w:line="360" w:lineRule="auto"/>
        <w:ind w:right="60"/>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„Lider Pojezierza”</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283D4A" w:rsidRDefault="00A17022" w:rsidP="00614C9E">
      <w:pPr>
        <w:spacing w:line="360" w:lineRule="auto"/>
        <w:ind w:right="40"/>
        <w:jc w:val="center"/>
        <w:rPr>
          <w:rFonts w:ascii="Times New Roman" w:eastAsia="Times New Roman" w:hAnsi="Times New Roman" w:cs="Times New Roman"/>
          <w:color w:val="0000FF"/>
          <w:sz w:val="24"/>
          <w:szCs w:val="24"/>
        </w:rPr>
      </w:pPr>
      <w:r w:rsidRPr="00283D4A">
        <w:rPr>
          <w:rFonts w:ascii="Times New Roman" w:eastAsia="Times New Roman" w:hAnsi="Times New Roman" w:cs="Times New Roman"/>
          <w:sz w:val="24"/>
          <w:szCs w:val="24"/>
        </w:rPr>
        <w:t>(tj. z dnia 23.05.2016 r. zmiany: z dnia 18.06.2008 r., 24.06.2010 r., 07.02.2011 r., 02.09.2013 r., 12.06.2015 r., 19.10.2016 r., 23.05.2016 r. 21.01.2019 r</w:t>
      </w:r>
      <w:r w:rsidR="00D92181" w:rsidRPr="00283D4A">
        <w:rPr>
          <w:rFonts w:ascii="Times New Roman" w:eastAsia="Times New Roman" w:hAnsi="Times New Roman" w:cs="Times New Roman"/>
          <w:sz w:val="24"/>
          <w:szCs w:val="24"/>
        </w:rPr>
        <w:t>., 16.08.2023 r.,</w:t>
      </w:r>
      <w:r w:rsidR="00FA4683">
        <w:rPr>
          <w:rFonts w:ascii="Times New Roman" w:eastAsia="Times New Roman" w:hAnsi="Times New Roman" w:cs="Times New Roman"/>
          <w:sz w:val="24"/>
          <w:szCs w:val="24"/>
        </w:rPr>
        <w:t xml:space="preserve"> 19.</w:t>
      </w:r>
      <w:r w:rsidRPr="00283D4A">
        <w:rPr>
          <w:rFonts w:ascii="Times New Roman" w:eastAsia="Times New Roman" w:hAnsi="Times New Roman" w:cs="Times New Roman"/>
          <w:sz w:val="24"/>
          <w:szCs w:val="24"/>
        </w:rPr>
        <w:t>0</w:t>
      </w:r>
      <w:r w:rsidR="00747418" w:rsidRPr="00283D4A">
        <w:rPr>
          <w:rFonts w:ascii="Times New Roman" w:eastAsia="Times New Roman" w:hAnsi="Times New Roman" w:cs="Times New Roman"/>
          <w:sz w:val="24"/>
          <w:szCs w:val="24"/>
        </w:rPr>
        <w:t>9</w:t>
      </w:r>
      <w:r w:rsidRPr="00283D4A">
        <w:rPr>
          <w:rFonts w:ascii="Times New Roman" w:eastAsia="Times New Roman" w:hAnsi="Times New Roman" w:cs="Times New Roman"/>
          <w:sz w:val="24"/>
          <w:szCs w:val="24"/>
        </w:rPr>
        <w:t>.2023</w:t>
      </w:r>
      <w:r w:rsidR="00163C4C" w:rsidRPr="00283D4A">
        <w:rPr>
          <w:rFonts w:ascii="Times New Roman" w:eastAsia="Times New Roman" w:hAnsi="Times New Roman" w:cs="Times New Roman"/>
          <w:sz w:val="24"/>
          <w:szCs w:val="24"/>
        </w:rPr>
        <w:t xml:space="preserve"> r.</w:t>
      </w:r>
      <w:r w:rsidRPr="00283D4A">
        <w:rPr>
          <w:rFonts w:ascii="Times New Roman" w:eastAsia="Times New Roman" w:hAnsi="Times New Roman" w:cs="Times New Roman"/>
          <w:sz w:val="24"/>
          <w:szCs w:val="24"/>
        </w:rPr>
        <w:t>)</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283D4A" w:rsidRDefault="00A17022" w:rsidP="00283D4A">
      <w:pPr>
        <w:spacing w:line="360" w:lineRule="auto"/>
        <w:ind w:right="60"/>
        <w:jc w:val="center"/>
        <w:rPr>
          <w:rFonts w:ascii="Times New Roman" w:eastAsia="Times New Roman" w:hAnsi="Times New Roman" w:cs="Times New Roman"/>
          <w:sz w:val="24"/>
          <w:szCs w:val="24"/>
        </w:rPr>
      </w:pPr>
      <w:r w:rsidRPr="00283D4A">
        <w:rPr>
          <w:rFonts w:ascii="Times New Roman" w:eastAsia="Times New Roman" w:hAnsi="Times New Roman" w:cs="Times New Roman"/>
          <w:b/>
          <w:sz w:val="24"/>
          <w:szCs w:val="24"/>
        </w:rPr>
        <w:t>Rozdział I</w:t>
      </w:r>
    </w:p>
    <w:p w:rsidR="009726A5" w:rsidRPr="00283D4A" w:rsidRDefault="00A17022" w:rsidP="00614C9E">
      <w:pPr>
        <w:spacing w:line="360" w:lineRule="auto"/>
        <w:ind w:right="60"/>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Postanowienia ogólne</w:t>
      </w:r>
    </w:p>
    <w:p w:rsidR="009726A5" w:rsidRPr="00283D4A" w:rsidRDefault="009726A5" w:rsidP="00614C9E">
      <w:pPr>
        <w:spacing w:line="360" w:lineRule="auto"/>
        <w:rPr>
          <w:rFonts w:ascii="Times New Roman" w:eastAsia="Times New Roman" w:hAnsi="Times New Roman" w:cs="Times New Roman"/>
          <w:sz w:val="24"/>
          <w:szCs w:val="24"/>
        </w:rPr>
      </w:pPr>
    </w:p>
    <w:p w:rsidR="00D4741C" w:rsidRPr="001A506E" w:rsidRDefault="00A17022" w:rsidP="001A506E">
      <w:pPr>
        <w:spacing w:line="360" w:lineRule="auto"/>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1.</w:t>
      </w:r>
    </w:p>
    <w:p w:rsidR="00CC3058" w:rsidRPr="00283D4A" w:rsidRDefault="00CC3058" w:rsidP="00614C9E">
      <w:pPr>
        <w:spacing w:line="360" w:lineRule="auto"/>
        <w:jc w:val="both"/>
        <w:rPr>
          <w:rFonts w:ascii="Times New Roman" w:hAnsi="Times New Roman" w:cs="Times New Roman"/>
          <w:color w:val="0000FF"/>
          <w:sz w:val="24"/>
          <w:szCs w:val="24"/>
        </w:rPr>
      </w:pPr>
      <w:r w:rsidRPr="00283D4A">
        <w:rPr>
          <w:rFonts w:ascii="Times New Roman" w:hAnsi="Times New Roman" w:cs="Times New Roman"/>
          <w:sz w:val="24"/>
          <w:szCs w:val="24"/>
        </w:rPr>
        <w:t xml:space="preserve">Stowarzyszenie działa na podstawie przepisów: ustawy z dnia 7 kwietnia 1989 r.  Prawo o stowarzyszeniach (Dz. U. z 2020 r.  poz. 2261), ustawy z dnia 7 marca 2007 r. o wspieraniu rozwoju obszarów wiejskich z udziałem środków Europejskiego Funduszu Rolnego na rzecz Rozwoju Obszarów Wiejskich na lata 2007-2013 (Dz.U. z 2022 r. poz. 2138 z późn. zm.), rozporządzenia Parlamentu Europejskiego i Rady(UE) nr 1305/2013 z dnia 17 grudnia 2013 r. w sprawie wsparcia rozwoju obszarów wiejskich przez Europejski Fundusz Rolny na rzecz Rozwoju Obszarów Wiejskich ( EFRROW) i uchylające rozporządzenie Rady (WE) nr 1698/2005 ( Dz. Urz. UE L 347 z 20.12.2013 r., str. 487), ustawy z dnia 20 lutego 2015 r. o rozwoju lokalnym z udziałem lokalnej społeczności (Dz. U. z 2022 r. poz. 943 z późn. zm.), ustawy z dnia 20 lutego 2015 r. o wspieraniu rozwoju obszarów wiejskich z udziałem środków Europejskiego Funduszu Rolnego na rzecz Rozwoju Obszarów Wiejskich na lata 2014-2020 ( Dz.U. z 2022 r. poz. 2422 z późn. zm.),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bookmarkStart w:id="1" w:name="_GoBack"/>
      <w:bookmarkEnd w:id="1"/>
      <w:r w:rsidRPr="00283D4A">
        <w:rPr>
          <w:rFonts w:ascii="Times New Roman" w:hAnsi="Times New Roman" w:cs="Times New Roman"/>
          <w:sz w:val="24"/>
          <w:szCs w:val="24"/>
        </w:rPr>
        <w:t xml:space="preserve">ustanawiające przepisy ogólne dotyczące Europejskiego Funduszu Rozwoju Regionalnego, Europejskiego Funduszu Społecznego, Funduszu Spójności i Europejskiego Funduszu Morskiego i Rybackiego oraz uchylające rozporządzenia Rady (WE) nr 1083/2006 ( Dz. Urz. UE L 347 z dnia 20.12.2013 r., str. 320 z późn.zm.), ustawy z dnia 10 lipca 2015 r. o wspieraniu zrównoważonego rozwoju sektora rybackiego z udziałem Europejskiego Funduszu Morskiego i Rybackiego (Dz.U. z 2020 r. poz. 2140),  rozporządzenia Parlamentu Europejskiego i Rady (UE) 2021/1060 z dnia 24 czerwca 2021 r. ustanawiającego wspólne przepisy dotyczące Europejskiego Funduszu Rozwoju Regionalnego, Europejskiego Funduszu </w:t>
      </w:r>
      <w:r w:rsidRPr="00283D4A">
        <w:rPr>
          <w:rFonts w:ascii="Times New Roman" w:hAnsi="Times New Roman" w:cs="Times New Roman"/>
          <w:sz w:val="24"/>
          <w:szCs w:val="24"/>
        </w:rPr>
        <w:lastRenderedPageBreak/>
        <w:t>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UE. L. Nr 231/159 z dnia 30.6.2021 r.), rozporządzenia Parlamentu Europejskiego i Rady (UE) 2021/2115 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 rozporządzenia (UE) nr 1305/2013 i (UE) nr 1307/2013 (Dz. U. UE. L. nr 435/1 z dnia 6.12.2021 r.), rozporządzenia Parlamentu Europejskiego i Rady (UE) 2021/1058 z dnia 24 czerwca 2021 r. w sprawie Europejskiego Funduszu Rozwoju Regionalnego i Funduszu Spójności (Dz. U. UE. L. nr 231/60 z dnia 30.06.2021 r.), rozporządzenia Parlamentu Europejskiego i Rady (UE) 2021/1057 z dnia 24 czerwca 2021 r. ustanawiającego Europejski Fundusz Społeczny Plus (EFS+) oraz uchylające rozporządzenie (UE) nr 1296/2013 (Dz. U. UE. L. nr 231/21 z dnia 30.06.2021 r.), rozporządzenia Parlamentu Europejskiego i Rady (UE) nr 2021/1139 z dnia 7 lipca 2021r. ustanawiającego Europejski Fundusz Morski, Rybacki i Akwakultury oraz zmieniające rozporządzenie (UE) nr 2017/1004 (Dz. Urz. UE L 247 z dnia 13.07.2021 r.) i innych obowiązujących w Polsce przepisów oraz na podstawie niniejszego Statutu</w:t>
      </w:r>
      <w:r w:rsidRPr="00283D4A">
        <w:rPr>
          <w:rFonts w:ascii="Times New Roman" w:hAnsi="Times New Roman" w:cs="Times New Roman"/>
          <w:color w:val="0000FF"/>
          <w:sz w:val="24"/>
          <w:szCs w:val="24"/>
        </w:rPr>
        <w:t>.</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1A506E" w:rsidRDefault="00A17022" w:rsidP="001A506E">
      <w:pPr>
        <w:spacing w:line="360" w:lineRule="auto"/>
        <w:ind w:left="4320"/>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r w:rsidR="00A32DD8" w:rsidRPr="00283D4A">
        <w:rPr>
          <w:rFonts w:ascii="Times New Roman" w:eastAsia="Times New Roman" w:hAnsi="Times New Roman" w:cs="Times New Roman"/>
          <w:b/>
          <w:sz w:val="24"/>
          <w:szCs w:val="24"/>
        </w:rPr>
        <w:t>1a</w:t>
      </w:r>
    </w:p>
    <w:p w:rsidR="009726A5" w:rsidRPr="00283D4A" w:rsidRDefault="00A17022" w:rsidP="00614C9E">
      <w:pPr>
        <w:spacing w:line="360" w:lineRule="auto"/>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Nadzór nad Stowarzyszeniem sprawuje Marszałek Województwa Zachodniopomorskiego.</w:t>
      </w:r>
    </w:p>
    <w:p w:rsidR="009726A5" w:rsidRPr="00283D4A" w:rsidRDefault="009726A5" w:rsidP="00614C9E">
      <w:pPr>
        <w:spacing w:line="360" w:lineRule="auto"/>
        <w:ind w:left="4320"/>
        <w:rPr>
          <w:rFonts w:ascii="Times New Roman" w:eastAsia="Times New Roman" w:hAnsi="Times New Roman" w:cs="Times New Roman"/>
          <w:b/>
          <w:sz w:val="24"/>
          <w:szCs w:val="24"/>
        </w:rPr>
      </w:pPr>
    </w:p>
    <w:p w:rsidR="009726A5" w:rsidRPr="00283D4A" w:rsidRDefault="00A17022" w:rsidP="001A506E">
      <w:pPr>
        <w:spacing w:line="360" w:lineRule="auto"/>
        <w:ind w:left="4320"/>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r w:rsidR="00C26ACE" w:rsidRPr="00283D4A">
        <w:rPr>
          <w:rFonts w:ascii="Times New Roman" w:eastAsia="Times New Roman" w:hAnsi="Times New Roman" w:cs="Times New Roman"/>
          <w:b/>
          <w:sz w:val="24"/>
          <w:szCs w:val="24"/>
        </w:rPr>
        <w:t>2</w:t>
      </w:r>
      <w:r w:rsidR="00D4741C" w:rsidRPr="00283D4A">
        <w:rPr>
          <w:rFonts w:ascii="Times New Roman" w:eastAsia="Times New Roman" w:hAnsi="Times New Roman" w:cs="Times New Roman"/>
          <w:b/>
          <w:sz w:val="24"/>
          <w:szCs w:val="24"/>
        </w:rPr>
        <w:t>.</w:t>
      </w:r>
    </w:p>
    <w:p w:rsidR="009726A5" w:rsidRPr="00283D4A" w:rsidRDefault="00A17022" w:rsidP="00614C9E">
      <w:pPr>
        <w:tabs>
          <w:tab w:val="left" w:pos="28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1. Stowarzyszenie jest dobrowolnym, samorządnym i trwałym zrzeszeniem osób fizycznych, jednostek nieposiadających osobowości prawnej oraz osób prawnych, o celach niezarobkowych, którego podstawowym celem jest działanie na rzecz rozwoju obszarów wiejskich i obszarów zależnych od rybactwa.</w:t>
      </w:r>
    </w:p>
    <w:p w:rsidR="009726A5" w:rsidRPr="00283D4A" w:rsidRDefault="00A17022" w:rsidP="00614C9E">
      <w:pPr>
        <w:tabs>
          <w:tab w:val="left" w:pos="28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2. Stowarzyszenie posługuje się nazwą: Stowarzyszenie „Lider Pojezierza”. Stowarzyszenie może także posługiwać się skrótem Lider Pojezierza oraz logo ustanowionym przez Walne Zebranie Członków Stowarzyszenia.</w:t>
      </w:r>
    </w:p>
    <w:p w:rsidR="009726A5" w:rsidRPr="00283D4A" w:rsidRDefault="00A17022" w:rsidP="00614C9E">
      <w:pPr>
        <w:tabs>
          <w:tab w:val="left" w:pos="28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3. Nazwa, skrót nazwy i logo Stowarzyszenia korzystają z ochrony prawnej.</w:t>
      </w:r>
    </w:p>
    <w:p w:rsidR="00EB50CD" w:rsidRPr="00283D4A" w:rsidRDefault="00EB50CD" w:rsidP="00614C9E">
      <w:pPr>
        <w:tabs>
          <w:tab w:val="left" w:pos="284"/>
        </w:tabs>
        <w:spacing w:line="360" w:lineRule="auto"/>
        <w:jc w:val="both"/>
        <w:rPr>
          <w:rFonts w:ascii="Times New Roman" w:eastAsia="Times New Roman" w:hAnsi="Times New Roman" w:cs="Times New Roman"/>
          <w:sz w:val="24"/>
          <w:szCs w:val="24"/>
        </w:rPr>
      </w:pPr>
    </w:p>
    <w:p w:rsidR="001A506E" w:rsidRDefault="00A17022" w:rsidP="00614C9E">
      <w:pPr>
        <w:spacing w:line="360" w:lineRule="auto"/>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p>
    <w:p w:rsidR="001A506E" w:rsidRDefault="001A506E" w:rsidP="00614C9E">
      <w:pPr>
        <w:spacing w:line="360" w:lineRule="auto"/>
        <w:rPr>
          <w:rFonts w:ascii="Times New Roman" w:eastAsia="Times New Roman" w:hAnsi="Times New Roman" w:cs="Times New Roman"/>
          <w:b/>
          <w:sz w:val="24"/>
          <w:szCs w:val="24"/>
        </w:rPr>
      </w:pPr>
    </w:p>
    <w:p w:rsidR="009726A5" w:rsidRPr="001A506E" w:rsidRDefault="00A17022" w:rsidP="001A506E">
      <w:pPr>
        <w:spacing w:line="360" w:lineRule="auto"/>
        <w:ind w:firstLine="720"/>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lastRenderedPageBreak/>
        <w:t>§</w:t>
      </w:r>
      <w:r w:rsidRPr="00283D4A">
        <w:rPr>
          <w:sz w:val="24"/>
          <w:szCs w:val="24"/>
        </w:rPr>
        <w:t xml:space="preserve"> </w:t>
      </w:r>
      <w:r w:rsidR="00C26ACE" w:rsidRPr="00283D4A">
        <w:rPr>
          <w:rFonts w:ascii="Times New Roman" w:eastAsia="Times New Roman" w:hAnsi="Times New Roman" w:cs="Times New Roman"/>
          <w:b/>
          <w:sz w:val="24"/>
          <w:szCs w:val="24"/>
        </w:rPr>
        <w:t>3</w:t>
      </w:r>
      <w:r w:rsidRPr="00283D4A">
        <w:rPr>
          <w:rFonts w:ascii="Times New Roman" w:eastAsia="Times New Roman" w:hAnsi="Times New Roman" w:cs="Times New Roman"/>
          <w:b/>
          <w:sz w:val="24"/>
          <w:szCs w:val="24"/>
        </w:rPr>
        <w:t>.</w:t>
      </w:r>
    </w:p>
    <w:p w:rsidR="009726A5" w:rsidRPr="00283D4A" w:rsidRDefault="00A17022" w:rsidP="00614C9E">
      <w:pPr>
        <w:spacing w:line="360" w:lineRule="auto"/>
        <w:ind w:left="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Siedzibą Stowarzyszenia jest miejscowość Barlinek.</w:t>
      </w:r>
    </w:p>
    <w:p w:rsidR="009726A5" w:rsidRPr="00283D4A" w:rsidRDefault="009726A5" w:rsidP="00614C9E">
      <w:pPr>
        <w:spacing w:line="360" w:lineRule="auto"/>
        <w:ind w:left="4"/>
        <w:rPr>
          <w:rFonts w:ascii="Times New Roman" w:eastAsia="Times New Roman" w:hAnsi="Times New Roman" w:cs="Times New Roman"/>
          <w:b/>
          <w:sz w:val="24"/>
          <w:szCs w:val="24"/>
        </w:rPr>
      </w:pPr>
    </w:p>
    <w:p w:rsidR="009726A5" w:rsidRPr="001A506E" w:rsidRDefault="00A17022" w:rsidP="001A506E">
      <w:pPr>
        <w:spacing w:line="360" w:lineRule="auto"/>
        <w:ind w:left="4"/>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 </w:t>
      </w:r>
      <w:r w:rsidR="00C26ACE" w:rsidRPr="00283D4A">
        <w:rPr>
          <w:rFonts w:ascii="Times New Roman" w:eastAsia="Times New Roman" w:hAnsi="Times New Roman" w:cs="Times New Roman"/>
          <w:b/>
          <w:sz w:val="24"/>
          <w:szCs w:val="24"/>
        </w:rPr>
        <w:t>4</w:t>
      </w:r>
      <w:r w:rsidRPr="00283D4A">
        <w:rPr>
          <w:rFonts w:ascii="Times New Roman" w:eastAsia="Times New Roman" w:hAnsi="Times New Roman" w:cs="Times New Roman"/>
          <w:b/>
          <w:sz w:val="24"/>
          <w:szCs w:val="24"/>
        </w:rPr>
        <w:t>.</w:t>
      </w:r>
    </w:p>
    <w:p w:rsidR="009726A5" w:rsidRPr="00283D4A" w:rsidRDefault="00A17022" w:rsidP="00614C9E">
      <w:pPr>
        <w:spacing w:line="360" w:lineRule="auto"/>
        <w:ind w:left="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Terenem działania Stowarzyszenia jest Rzeczpospolita Polska, ale dla realizowania swoich celów Stowarzyszenie może prowadzić działalność poza granicami kraju.</w:t>
      </w:r>
    </w:p>
    <w:p w:rsidR="009726A5" w:rsidRPr="00283D4A" w:rsidRDefault="00A17022" w:rsidP="00614C9E">
      <w:pPr>
        <w:spacing w:line="360" w:lineRule="auto"/>
        <w:ind w:left="4"/>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p>
    <w:p w:rsidR="009726A5" w:rsidRPr="001A506E" w:rsidRDefault="00A17022" w:rsidP="001A506E">
      <w:pPr>
        <w:spacing w:line="360" w:lineRule="auto"/>
        <w:ind w:left="4"/>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 </w:t>
      </w:r>
      <w:r w:rsidR="00C26ACE" w:rsidRPr="00283D4A">
        <w:rPr>
          <w:rFonts w:ascii="Times New Roman" w:eastAsia="Times New Roman" w:hAnsi="Times New Roman" w:cs="Times New Roman"/>
          <w:b/>
          <w:sz w:val="24"/>
          <w:szCs w:val="24"/>
        </w:rPr>
        <w:t>5</w:t>
      </w:r>
      <w:r w:rsidRPr="00283D4A">
        <w:rPr>
          <w:rFonts w:ascii="Times New Roman" w:eastAsia="Times New Roman" w:hAnsi="Times New Roman" w:cs="Times New Roman"/>
          <w:b/>
          <w:sz w:val="24"/>
          <w:szCs w:val="24"/>
        </w:rPr>
        <w:t>.</w:t>
      </w:r>
    </w:p>
    <w:p w:rsidR="009726A5" w:rsidRPr="00283D4A" w:rsidRDefault="00A17022" w:rsidP="00614C9E">
      <w:pPr>
        <w:spacing w:line="360" w:lineRule="auto"/>
        <w:ind w:left="4" w:right="20"/>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Stowarzyszenie może być członkiem krajowych i międzynarodowych organizacji o podobnym celu działania.</w:t>
      </w:r>
    </w:p>
    <w:p w:rsidR="009726A5" w:rsidRPr="00283D4A" w:rsidRDefault="00A17022" w:rsidP="00614C9E">
      <w:pPr>
        <w:spacing w:line="360" w:lineRule="auto"/>
        <w:ind w:left="4" w:right="20"/>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p>
    <w:p w:rsidR="009726A5" w:rsidRPr="00283D4A" w:rsidRDefault="00A17022" w:rsidP="001A506E">
      <w:pPr>
        <w:spacing w:line="360" w:lineRule="auto"/>
        <w:ind w:left="4" w:right="20"/>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r w:rsidR="00C26ACE" w:rsidRPr="00283D4A">
        <w:rPr>
          <w:rFonts w:ascii="Times New Roman" w:eastAsia="Times New Roman" w:hAnsi="Times New Roman" w:cs="Times New Roman"/>
          <w:b/>
          <w:sz w:val="24"/>
          <w:szCs w:val="24"/>
        </w:rPr>
        <w:t>6</w:t>
      </w:r>
      <w:r w:rsidRPr="00283D4A">
        <w:rPr>
          <w:rFonts w:ascii="Times New Roman" w:eastAsia="Times New Roman" w:hAnsi="Times New Roman" w:cs="Times New Roman"/>
          <w:b/>
          <w:sz w:val="24"/>
          <w:szCs w:val="24"/>
        </w:rPr>
        <w:t>.</w:t>
      </w:r>
    </w:p>
    <w:p w:rsidR="009726A5" w:rsidRPr="00283D4A" w:rsidRDefault="00A17022" w:rsidP="00614C9E">
      <w:pPr>
        <w:spacing w:line="360" w:lineRule="auto"/>
        <w:ind w:left="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Czas trwania Stowarzyszenia jest nieograniczony</w:t>
      </w:r>
      <w:r w:rsidR="00914A63" w:rsidRPr="00283D4A">
        <w:rPr>
          <w:rFonts w:ascii="Times New Roman" w:eastAsia="Times New Roman" w:hAnsi="Times New Roman" w:cs="Times New Roman"/>
          <w:sz w:val="24"/>
          <w:szCs w:val="24"/>
        </w:rPr>
        <w:t>.</w:t>
      </w:r>
    </w:p>
    <w:p w:rsidR="009726A5" w:rsidRPr="00283D4A" w:rsidRDefault="009726A5" w:rsidP="00614C9E">
      <w:pPr>
        <w:spacing w:line="360" w:lineRule="auto"/>
        <w:ind w:left="4"/>
        <w:rPr>
          <w:rFonts w:ascii="Times New Roman" w:eastAsia="Times New Roman" w:hAnsi="Times New Roman" w:cs="Times New Roman"/>
          <w:b/>
          <w:sz w:val="24"/>
          <w:szCs w:val="24"/>
        </w:rPr>
      </w:pPr>
    </w:p>
    <w:p w:rsidR="009726A5" w:rsidRPr="001A506E" w:rsidRDefault="00A17022" w:rsidP="001A506E">
      <w:pPr>
        <w:spacing w:line="360" w:lineRule="auto"/>
        <w:ind w:left="4"/>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r w:rsidR="00C26ACE" w:rsidRPr="00283D4A">
        <w:rPr>
          <w:rFonts w:ascii="Times New Roman" w:eastAsia="Times New Roman" w:hAnsi="Times New Roman" w:cs="Times New Roman"/>
          <w:b/>
          <w:sz w:val="24"/>
          <w:szCs w:val="24"/>
        </w:rPr>
        <w:t>7</w:t>
      </w:r>
      <w:r w:rsidRPr="00283D4A">
        <w:rPr>
          <w:rFonts w:ascii="Times New Roman" w:eastAsia="Times New Roman" w:hAnsi="Times New Roman" w:cs="Times New Roman"/>
          <w:b/>
          <w:sz w:val="24"/>
          <w:szCs w:val="24"/>
        </w:rPr>
        <w:t>.</w:t>
      </w:r>
    </w:p>
    <w:p w:rsidR="009726A5" w:rsidRPr="00283D4A" w:rsidRDefault="00A17022" w:rsidP="001A506E">
      <w:pPr>
        <w:spacing w:line="360" w:lineRule="auto"/>
        <w:ind w:left="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Stowarzyszenie używa pieczęci, odznak i legitymacji na zasadach określonych w szczegółowych przepisach. Wzory pieczęci, odznak i legitymacji ustala Zarząd.</w:t>
      </w:r>
      <w:r w:rsidR="00EB50CD" w:rsidRPr="00283D4A">
        <w:rPr>
          <w:rFonts w:ascii="Times New Roman" w:eastAsia="Times New Roman" w:hAnsi="Times New Roman" w:cs="Times New Roman"/>
          <w:sz w:val="24"/>
          <w:szCs w:val="24"/>
        </w:rPr>
        <w:t xml:space="preserve"> </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283D4A" w:rsidRDefault="000F01D6" w:rsidP="001A506E">
      <w:pPr>
        <w:tabs>
          <w:tab w:val="left" w:pos="4536"/>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17022" w:rsidRPr="00283D4A">
        <w:rPr>
          <w:rFonts w:ascii="Times New Roman" w:eastAsia="Times New Roman" w:hAnsi="Times New Roman" w:cs="Times New Roman"/>
          <w:b/>
          <w:sz w:val="24"/>
          <w:szCs w:val="24"/>
        </w:rPr>
        <w:t>§</w:t>
      </w:r>
      <w:r w:rsidR="00C26ACE" w:rsidRPr="00283D4A">
        <w:rPr>
          <w:rFonts w:ascii="Times New Roman" w:eastAsia="Times New Roman" w:hAnsi="Times New Roman" w:cs="Times New Roman"/>
          <w:b/>
          <w:sz w:val="24"/>
          <w:szCs w:val="24"/>
        </w:rPr>
        <w:t>8</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Stowarzyszenie opiera swoją działalność w szczególności na społecznej i bezinteresownej pracy członków.</w:t>
      </w:r>
    </w:p>
    <w:p w:rsidR="009726A5" w:rsidRPr="00283D4A" w:rsidRDefault="00A17022"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Stowarzyszenie może zatrudniać inne osoby do prowadzenia swoich spraw.</w:t>
      </w:r>
    </w:p>
    <w:p w:rsidR="009726A5" w:rsidRPr="00283D4A" w:rsidRDefault="00A17022"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Dopuszcza się możliwość łączenia funkcji członka Zarządu z zatrudnieniem w Biurze Stowarzyszenia.</w:t>
      </w:r>
    </w:p>
    <w:p w:rsidR="009726A5" w:rsidRPr="00283D4A" w:rsidRDefault="00C26ACE" w:rsidP="001A506E">
      <w:pPr>
        <w:tabs>
          <w:tab w:val="left" w:pos="709"/>
        </w:tabs>
        <w:spacing w:line="360" w:lineRule="auto"/>
        <w:ind w:left="709" w:hanging="425"/>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3a. </w:t>
      </w:r>
      <w:r w:rsidR="00A17022" w:rsidRPr="00283D4A">
        <w:rPr>
          <w:rFonts w:ascii="Times New Roman" w:eastAsia="Times New Roman" w:hAnsi="Times New Roman" w:cs="Times New Roman"/>
          <w:sz w:val="24"/>
          <w:szCs w:val="24"/>
        </w:rPr>
        <w:t>W umowach między Stowarzyszeniem a członkiem Zarządu oraz w sporach z nim Stowarzyszenie reprezentuje członek Komisji Rewizyjnej, wskazany w uchwale tego organu.</w:t>
      </w:r>
    </w:p>
    <w:p w:rsidR="009726A5" w:rsidRPr="00283D4A" w:rsidRDefault="00A17022"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Realizując swoje cele statutowe Stowarzyszenie może korzystać z pomocy wolontariuszy na zasadach określonych w odrębnych przepisach.</w:t>
      </w:r>
    </w:p>
    <w:p w:rsidR="00142402" w:rsidRDefault="00A17022"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142402">
        <w:rPr>
          <w:rFonts w:ascii="Times New Roman" w:eastAsia="Times New Roman" w:hAnsi="Times New Roman" w:cs="Times New Roman"/>
          <w:sz w:val="24"/>
          <w:szCs w:val="24"/>
        </w:rPr>
        <w:t>Członkowie Stowarzyszenia, w tym Członkowie Zarządu mają prawo do wynagrodzenia, jeżeli wykonują pracę w ramach realizacji programów finansowanych ze środków zewnętrznych.</w:t>
      </w:r>
    </w:p>
    <w:p w:rsidR="009726A5" w:rsidRPr="00142402" w:rsidRDefault="00A17022"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142402">
        <w:rPr>
          <w:rFonts w:ascii="Times New Roman" w:eastAsia="Times New Roman" w:hAnsi="Times New Roman" w:cs="Times New Roman"/>
          <w:sz w:val="24"/>
          <w:szCs w:val="24"/>
        </w:rPr>
        <w:t>Stowarzyszenie może prowadzić działalność gospodarczą. Dochód z działalności gospodarczej służyć będzie realizacji Lokalnej Strategii Rozwoju, nie może być przeznaczony do podziału pomiędzy członków Stowarzyszenia.</w:t>
      </w:r>
    </w:p>
    <w:p w:rsidR="009726A5" w:rsidRPr="00283D4A" w:rsidRDefault="00A17022"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Obsługę Stowarzyszenia i jego organów zapewnia Biuro LGD</w:t>
      </w:r>
    </w:p>
    <w:p w:rsidR="006529EF" w:rsidRPr="00283D4A" w:rsidRDefault="00914A63"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Biuro LGD jest jednostką administracyjną stowarzyszenia</w:t>
      </w:r>
      <w:r w:rsidR="00A17022" w:rsidRPr="00283D4A">
        <w:rPr>
          <w:rFonts w:ascii="Times New Roman" w:eastAsia="Times New Roman" w:hAnsi="Times New Roman" w:cs="Times New Roman"/>
          <w:sz w:val="24"/>
          <w:szCs w:val="24"/>
        </w:rPr>
        <w:t>,  kieruje  pracam</w:t>
      </w:r>
      <w:r w:rsidR="00CC3058" w:rsidRPr="00283D4A">
        <w:rPr>
          <w:rFonts w:ascii="Times New Roman" w:eastAsia="Times New Roman" w:hAnsi="Times New Roman" w:cs="Times New Roman"/>
          <w:sz w:val="24"/>
          <w:szCs w:val="24"/>
        </w:rPr>
        <w:t xml:space="preserve">i </w:t>
      </w:r>
      <w:r w:rsidR="00A17022" w:rsidRPr="00283D4A">
        <w:rPr>
          <w:rFonts w:ascii="Times New Roman" w:eastAsia="Times New Roman" w:hAnsi="Times New Roman" w:cs="Times New Roman"/>
          <w:sz w:val="24"/>
          <w:szCs w:val="24"/>
        </w:rPr>
        <w:t>organizacyjnymi i przygotowawczymi.</w:t>
      </w:r>
    </w:p>
    <w:p w:rsidR="009726A5" w:rsidRPr="00283D4A" w:rsidRDefault="00A17022" w:rsidP="00A6223B">
      <w:pPr>
        <w:numPr>
          <w:ilvl w:val="0"/>
          <w:numId w:val="2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Pracodawcą dla pracowników jest Stowarzyszenie.</w:t>
      </w:r>
    </w:p>
    <w:p w:rsidR="00614C9E" w:rsidRPr="00283D4A" w:rsidRDefault="00614C9E" w:rsidP="00614C9E">
      <w:pPr>
        <w:spacing w:line="360" w:lineRule="auto"/>
        <w:ind w:right="56"/>
        <w:jc w:val="center"/>
        <w:rPr>
          <w:rFonts w:ascii="Times New Roman" w:eastAsia="Times New Roman" w:hAnsi="Times New Roman" w:cs="Times New Roman"/>
          <w:b/>
          <w:sz w:val="24"/>
          <w:szCs w:val="24"/>
        </w:rPr>
      </w:pPr>
      <w:bookmarkStart w:id="2" w:name="1fob9te" w:colFirst="0" w:colLast="0"/>
      <w:bookmarkEnd w:id="2"/>
    </w:p>
    <w:p w:rsidR="009726A5" w:rsidRPr="00283D4A" w:rsidRDefault="00A17022" w:rsidP="00283D4A">
      <w:pPr>
        <w:spacing w:line="360" w:lineRule="auto"/>
        <w:ind w:right="56"/>
        <w:jc w:val="center"/>
        <w:rPr>
          <w:rFonts w:ascii="Times New Roman" w:eastAsia="Times New Roman" w:hAnsi="Times New Roman" w:cs="Times New Roman"/>
          <w:sz w:val="24"/>
          <w:szCs w:val="24"/>
        </w:rPr>
      </w:pPr>
      <w:r w:rsidRPr="00283D4A">
        <w:rPr>
          <w:rFonts w:ascii="Times New Roman" w:eastAsia="Times New Roman" w:hAnsi="Times New Roman" w:cs="Times New Roman"/>
          <w:b/>
          <w:sz w:val="24"/>
          <w:szCs w:val="24"/>
        </w:rPr>
        <w:t>Rozdział II</w:t>
      </w:r>
    </w:p>
    <w:p w:rsidR="009726A5" w:rsidRPr="001A506E" w:rsidRDefault="00A17022" w:rsidP="001A506E">
      <w:pPr>
        <w:spacing w:line="360" w:lineRule="auto"/>
        <w:ind w:right="5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Cel i formy działania</w:t>
      </w:r>
    </w:p>
    <w:p w:rsidR="009726A5" w:rsidRPr="000F01D6" w:rsidRDefault="00C26ACE" w:rsidP="00614C9E">
      <w:pPr>
        <w:numPr>
          <w:ilvl w:val="1"/>
          <w:numId w:val="3"/>
        </w:numPr>
        <w:tabs>
          <w:tab w:val="left" w:pos="4544"/>
        </w:tabs>
        <w:spacing w:line="360" w:lineRule="auto"/>
        <w:ind w:left="4544" w:hanging="171"/>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9</w:t>
      </w:r>
      <w:r w:rsidR="00A17022" w:rsidRPr="00283D4A">
        <w:rPr>
          <w:rFonts w:ascii="Times New Roman" w:eastAsia="Times New Roman" w:hAnsi="Times New Roman" w:cs="Times New Roman"/>
          <w:b/>
          <w:sz w:val="24"/>
          <w:szCs w:val="24"/>
        </w:rPr>
        <w:t>.</w:t>
      </w:r>
    </w:p>
    <w:p w:rsidR="009726A5" w:rsidRPr="00283D4A" w:rsidRDefault="00A17022" w:rsidP="00614C9E">
      <w:pPr>
        <w:numPr>
          <w:ilvl w:val="0"/>
          <w:numId w:val="3"/>
        </w:numPr>
        <w:tabs>
          <w:tab w:val="left" w:pos="364"/>
        </w:tabs>
        <w:spacing w:line="360" w:lineRule="auto"/>
        <w:ind w:left="364" w:right="40"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Stowarzyszenie działając na rzecz rozwoju obszarów wiejskich i rybackich uwzględnia ochronę oraz promocję środowiska naturalnego, krajobrazu i zasobów historyczno-kulturowych, rozwój turystyki, popularyzację i rozwój produkcji wyrobów regionalnych oraz zachowanie dziedzictwa kulturowego i historycznego.</w:t>
      </w:r>
    </w:p>
    <w:p w:rsidR="009726A5" w:rsidRPr="00142402" w:rsidRDefault="00A17022" w:rsidP="00614C9E">
      <w:pPr>
        <w:numPr>
          <w:ilvl w:val="0"/>
          <w:numId w:val="3"/>
        </w:numPr>
        <w:tabs>
          <w:tab w:val="left" w:pos="364"/>
        </w:tabs>
        <w:spacing w:line="360" w:lineRule="auto"/>
        <w:ind w:left="364" w:hanging="364"/>
        <w:jc w:val="both"/>
        <w:rPr>
          <w:rFonts w:ascii="Times New Roman" w:eastAsia="Times New Roman" w:hAnsi="Times New Roman" w:cs="Times New Roman"/>
          <w:sz w:val="24"/>
          <w:szCs w:val="24"/>
        </w:rPr>
      </w:pPr>
      <w:r w:rsidRPr="00142402">
        <w:rPr>
          <w:rFonts w:ascii="Times New Roman" w:eastAsia="Times New Roman" w:hAnsi="Times New Roman" w:cs="Times New Roman"/>
          <w:sz w:val="24"/>
          <w:szCs w:val="24"/>
        </w:rPr>
        <w:t>Celem Stowarzyszenia jako Lokalnej Grupy Działania (LGD) jest działanie na rzecz rozwoju</w:t>
      </w:r>
      <w:r w:rsidR="00142402">
        <w:rPr>
          <w:rFonts w:ascii="Times New Roman" w:eastAsia="Times New Roman" w:hAnsi="Times New Roman" w:cs="Times New Roman"/>
          <w:sz w:val="24"/>
          <w:szCs w:val="24"/>
        </w:rPr>
        <w:t xml:space="preserve"> </w:t>
      </w:r>
      <w:r w:rsidRPr="00142402">
        <w:rPr>
          <w:rFonts w:ascii="Times New Roman" w:eastAsia="Times New Roman" w:hAnsi="Times New Roman" w:cs="Times New Roman"/>
          <w:sz w:val="24"/>
          <w:szCs w:val="24"/>
        </w:rPr>
        <w:t>obszarów wiejskich i rybackich gmin wchodzących w skład powiatów myśliborskiego: Boleszkowice, Dębno, Myślibórz, Nowogródek Pomorski, Barlinek; choszczeńskiego: Choszczno, Bierzwnik, Krzęcin, Pełczyce, Recz; pyrzyckiego:</w:t>
      </w:r>
      <w:r w:rsidR="00CC3058" w:rsidRPr="00142402">
        <w:rPr>
          <w:rFonts w:ascii="Times New Roman" w:eastAsia="Times New Roman" w:hAnsi="Times New Roman" w:cs="Times New Roman"/>
          <w:sz w:val="24"/>
          <w:szCs w:val="24"/>
        </w:rPr>
        <w:t xml:space="preserve"> </w:t>
      </w:r>
      <w:r w:rsidR="00C26ACE" w:rsidRPr="00142402">
        <w:rPr>
          <w:rFonts w:ascii="Times New Roman" w:eastAsia="Times New Roman" w:hAnsi="Times New Roman" w:cs="Times New Roman"/>
          <w:sz w:val="24"/>
          <w:szCs w:val="24"/>
        </w:rPr>
        <w:t xml:space="preserve">Pyrzyce, </w:t>
      </w:r>
      <w:r w:rsidRPr="00142402">
        <w:rPr>
          <w:rFonts w:ascii="Times New Roman" w:eastAsia="Times New Roman" w:hAnsi="Times New Roman" w:cs="Times New Roman"/>
          <w:sz w:val="24"/>
          <w:szCs w:val="24"/>
        </w:rPr>
        <w:t>Przelewice, Lipiany i gryfińskiego: Trzcińsko Zdrój; zwanych dalej „obszarem Lidera Pojezierza”, a w szczególności:</w:t>
      </w:r>
    </w:p>
    <w:p w:rsidR="009726A5" w:rsidRPr="00283D4A" w:rsidRDefault="00A17022" w:rsidP="00614C9E">
      <w:pPr>
        <w:numPr>
          <w:ilvl w:val="1"/>
          <w:numId w:val="6"/>
        </w:numPr>
        <w:tabs>
          <w:tab w:val="left" w:pos="704"/>
        </w:tabs>
        <w:spacing w:line="360" w:lineRule="auto"/>
        <w:ind w:left="704"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realizacja Lokalnej Strategii Rozwoju opracowanej przez Stowarzyszenie</w:t>
      </w:r>
      <w:r w:rsidR="00CC3058" w:rsidRPr="00283D4A">
        <w:rPr>
          <w:rFonts w:ascii="Times New Roman" w:eastAsia="Times New Roman" w:hAnsi="Times New Roman" w:cs="Times New Roman"/>
          <w:sz w:val="24"/>
          <w:szCs w:val="24"/>
        </w:rPr>
        <w:t xml:space="preserve"> </w:t>
      </w:r>
      <w:r w:rsidR="00C26ACE" w:rsidRPr="00283D4A">
        <w:rPr>
          <w:rFonts w:ascii="Times New Roman" w:eastAsia="Times New Roman" w:hAnsi="Times New Roman" w:cs="Times New Roman"/>
          <w:sz w:val="24"/>
          <w:szCs w:val="24"/>
        </w:rPr>
        <w:t xml:space="preserve">przy udziale lokalnej społeczności; </w:t>
      </w:r>
    </w:p>
    <w:p w:rsidR="009726A5" w:rsidRPr="00283D4A" w:rsidRDefault="00A17022" w:rsidP="00614C9E">
      <w:pPr>
        <w:numPr>
          <w:ilvl w:val="1"/>
          <w:numId w:val="6"/>
        </w:numPr>
        <w:tabs>
          <w:tab w:val="left" w:pos="704"/>
        </w:tabs>
        <w:spacing w:line="360" w:lineRule="auto"/>
        <w:ind w:left="704"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działanie na rzecz zrównoważonego rozwoju obszaru „Lidera Pojezierza”;</w:t>
      </w:r>
    </w:p>
    <w:p w:rsidR="009726A5" w:rsidRPr="00283D4A" w:rsidRDefault="00A17022" w:rsidP="00614C9E">
      <w:pPr>
        <w:numPr>
          <w:ilvl w:val="1"/>
          <w:numId w:val="6"/>
        </w:numPr>
        <w:tabs>
          <w:tab w:val="left" w:pos="704"/>
        </w:tabs>
        <w:spacing w:line="360" w:lineRule="auto"/>
        <w:ind w:left="704"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aktywizowanie i integracja mieszkańców obszaru „Lidera Pojezierza”;</w:t>
      </w:r>
    </w:p>
    <w:p w:rsidR="009726A5" w:rsidRPr="00283D4A" w:rsidRDefault="00A17022" w:rsidP="00614C9E">
      <w:pPr>
        <w:numPr>
          <w:ilvl w:val="1"/>
          <w:numId w:val="6"/>
        </w:numPr>
        <w:tabs>
          <w:tab w:val="left" w:pos="702"/>
        </w:tabs>
        <w:spacing w:line="360" w:lineRule="auto"/>
        <w:ind w:left="704" w:right="40"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podejmowanie działań na rzecz podnoszenia jakości życia, </w:t>
      </w:r>
      <w:r w:rsidR="00CC3058" w:rsidRPr="00283D4A">
        <w:rPr>
          <w:rFonts w:ascii="Times New Roman" w:eastAsia="Times New Roman" w:hAnsi="Times New Roman" w:cs="Times New Roman"/>
          <w:sz w:val="24"/>
          <w:szCs w:val="24"/>
        </w:rPr>
        <w:t xml:space="preserve">włączenia </w:t>
      </w:r>
      <w:r w:rsidRPr="00283D4A">
        <w:rPr>
          <w:rFonts w:ascii="Times New Roman" w:eastAsia="Times New Roman" w:hAnsi="Times New Roman" w:cs="Times New Roman"/>
          <w:sz w:val="24"/>
          <w:szCs w:val="24"/>
        </w:rPr>
        <w:t>społecznego, walki z ubóstwem i wszelką dyskryminacją mieszkańców obszaru „Lidera Pojezierza”;</w:t>
      </w:r>
    </w:p>
    <w:p w:rsidR="009726A5" w:rsidRPr="00283D4A" w:rsidRDefault="00A17022" w:rsidP="00614C9E">
      <w:pPr>
        <w:numPr>
          <w:ilvl w:val="1"/>
          <w:numId w:val="6"/>
        </w:numPr>
        <w:tabs>
          <w:tab w:val="left" w:pos="702"/>
        </w:tabs>
        <w:spacing w:line="360" w:lineRule="auto"/>
        <w:ind w:left="704" w:right="40"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upowszechnianie i wymiana informacji o inicjatywach związanych z aktywizacją ludności na obszarze „Lidera Pojezierza ";</w:t>
      </w:r>
    </w:p>
    <w:p w:rsidR="009726A5" w:rsidRPr="00283D4A" w:rsidRDefault="00A17022" w:rsidP="00614C9E">
      <w:pPr>
        <w:numPr>
          <w:ilvl w:val="1"/>
          <w:numId w:val="6"/>
        </w:numPr>
        <w:tabs>
          <w:tab w:val="left" w:pos="704"/>
        </w:tabs>
        <w:spacing w:line="360" w:lineRule="auto"/>
        <w:ind w:left="704"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ochrona wspólnych interesów członków Stowarzyszenia;</w:t>
      </w:r>
    </w:p>
    <w:p w:rsidR="000D419D" w:rsidRPr="00283D4A" w:rsidRDefault="00A17022" w:rsidP="00142402">
      <w:pPr>
        <w:numPr>
          <w:ilvl w:val="1"/>
          <w:numId w:val="6"/>
        </w:numPr>
        <w:tabs>
          <w:tab w:val="left" w:pos="702"/>
        </w:tabs>
        <w:spacing w:line="360" w:lineRule="auto"/>
        <w:ind w:left="704" w:right="40" w:hanging="277"/>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tworzenie warunków współpracy Stowarzyszenia i innych organizacji oraz instytucji działających na rzecz rozwoju obszaru „Lidera Pojezierza”.</w:t>
      </w:r>
    </w:p>
    <w:p w:rsidR="004B0A0C" w:rsidRPr="00283D4A" w:rsidRDefault="004B0A0C" w:rsidP="00142402">
      <w:pPr>
        <w:pStyle w:val="Akapitzlist"/>
        <w:numPr>
          <w:ilvl w:val="1"/>
          <w:numId w:val="6"/>
        </w:numPr>
        <w:spacing w:line="360" w:lineRule="auto"/>
        <w:ind w:firstLine="426"/>
        <w:jc w:val="both"/>
        <w:rPr>
          <w:rFonts w:ascii="Times New Roman" w:eastAsia="Times New Roman" w:hAnsi="Times New Roman" w:cs="Times New Roman"/>
          <w:sz w:val="24"/>
          <w:szCs w:val="24"/>
        </w:rPr>
      </w:pPr>
      <w:bookmarkStart w:id="3" w:name="_Hlk134182693"/>
      <w:r w:rsidRPr="00283D4A">
        <w:rPr>
          <w:rFonts w:ascii="Times New Roman" w:eastAsia="Times New Roman" w:hAnsi="Times New Roman" w:cs="Times New Roman"/>
          <w:sz w:val="24"/>
          <w:szCs w:val="24"/>
        </w:rPr>
        <w:t xml:space="preserve">wspieranie współpracy międzypokoleniowej i dialogu merytorycznego w dziedzinie </w:t>
      </w:r>
      <w:r w:rsidR="00465455" w:rsidRP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 xml:space="preserve">młodzieży, seniorów i uczenia się poza formalnego, jako siły napędowej </w:t>
      </w:r>
      <w:r w:rsid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 xml:space="preserve">zrównoważonego </w:t>
      </w:r>
      <w:r w:rsidR="00465455" w:rsidRP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 xml:space="preserve">rozwoju społeczno-gospodarczego, a także dobrostanu </w:t>
      </w:r>
      <w:r w:rsid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 xml:space="preserve">organizacji młodzieżowych, osób </w:t>
      </w:r>
      <w:r w:rsidR="00465455" w:rsidRP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młodych i seniorów</w:t>
      </w:r>
      <w:r w:rsidR="00142402">
        <w:rPr>
          <w:rFonts w:ascii="Times New Roman" w:eastAsia="Times New Roman" w:hAnsi="Times New Roman" w:cs="Times New Roman"/>
          <w:sz w:val="24"/>
          <w:szCs w:val="24"/>
        </w:rPr>
        <w:t>.</w:t>
      </w:r>
    </w:p>
    <w:bookmarkEnd w:id="3"/>
    <w:p w:rsidR="009726A5" w:rsidRPr="00283D4A" w:rsidRDefault="00A17022" w:rsidP="00A6223B">
      <w:pPr>
        <w:numPr>
          <w:ilvl w:val="0"/>
          <w:numId w:val="8"/>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Ponadto Stowarzyszenie zostało powołane w celach:</w:t>
      </w:r>
    </w:p>
    <w:p w:rsidR="009726A5" w:rsidRPr="00283D4A" w:rsidRDefault="00A17022" w:rsidP="00A6223B">
      <w:pPr>
        <w:numPr>
          <w:ilvl w:val="1"/>
          <w:numId w:val="8"/>
        </w:numPr>
        <w:tabs>
          <w:tab w:val="left" w:pos="704"/>
        </w:tabs>
        <w:spacing w:line="360" w:lineRule="auto"/>
        <w:ind w:left="704"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stymulowania i wspierania lokalnych i regionalnych inicjatyw gospodarczo-społecznych;</w:t>
      </w:r>
    </w:p>
    <w:p w:rsidR="009726A5" w:rsidRPr="00283D4A" w:rsidRDefault="00A17022" w:rsidP="00A6223B">
      <w:pPr>
        <w:numPr>
          <w:ilvl w:val="1"/>
          <w:numId w:val="8"/>
        </w:numPr>
        <w:tabs>
          <w:tab w:val="left" w:pos="702"/>
        </w:tabs>
        <w:spacing w:line="360" w:lineRule="auto"/>
        <w:ind w:left="704" w:right="60"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wspomagania inicjatyw lokalnych i regionalnych w zakresie rozwoju myśli naukowo – technicznej oraz informacji, doradztwa i szkolenia;</w:t>
      </w:r>
    </w:p>
    <w:p w:rsidR="009726A5" w:rsidRPr="00283D4A" w:rsidRDefault="00A17022" w:rsidP="00A6223B">
      <w:pPr>
        <w:numPr>
          <w:ilvl w:val="1"/>
          <w:numId w:val="8"/>
        </w:numPr>
        <w:tabs>
          <w:tab w:val="left" w:pos="702"/>
        </w:tabs>
        <w:spacing w:line="360" w:lineRule="auto"/>
        <w:ind w:left="704" w:right="40"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wspierania przedsięwzięć gospodarczych, kulturalnych, oświatowych mających na celu rozwój i aktywizację gmin obszaru „Lidera Pojezierza”;</w:t>
      </w:r>
    </w:p>
    <w:p w:rsidR="009726A5" w:rsidRPr="00283D4A" w:rsidRDefault="00A17022" w:rsidP="00A6223B">
      <w:pPr>
        <w:numPr>
          <w:ilvl w:val="1"/>
          <w:numId w:val="8"/>
        </w:numPr>
        <w:tabs>
          <w:tab w:val="left" w:pos="704"/>
        </w:tabs>
        <w:spacing w:line="360" w:lineRule="auto"/>
        <w:ind w:left="704"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skupiania wokół idei Stowarzyszenia osób zainteresowanych rozwojem gmin i regionu;</w:t>
      </w:r>
    </w:p>
    <w:p w:rsidR="009726A5" w:rsidRPr="00283D4A" w:rsidRDefault="00A17022" w:rsidP="00A6223B">
      <w:pPr>
        <w:numPr>
          <w:ilvl w:val="1"/>
          <w:numId w:val="8"/>
        </w:numPr>
        <w:tabs>
          <w:tab w:val="left" w:pos="702"/>
        </w:tabs>
        <w:spacing w:line="360" w:lineRule="auto"/>
        <w:ind w:left="704" w:right="60"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wspomagania inicjatyw w dziedzinie przedsiębiorczości, zgodnych z lokalnymi i regionalnymi potrzebami;</w:t>
      </w:r>
    </w:p>
    <w:p w:rsidR="009726A5" w:rsidRPr="00283D4A" w:rsidRDefault="00A17022" w:rsidP="00A6223B">
      <w:pPr>
        <w:numPr>
          <w:ilvl w:val="1"/>
          <w:numId w:val="8"/>
        </w:numPr>
        <w:tabs>
          <w:tab w:val="left" w:pos="702"/>
        </w:tabs>
        <w:spacing w:line="360" w:lineRule="auto"/>
        <w:ind w:left="704" w:right="40" w:hanging="277"/>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wspierania działalności naukowej, naukowo-technicznej, oświatowej, kulturalnej, w zakresie kultury fizycznej i sportu, ochrony środowiska, wspierania inicjatyw społecznych, dobroczynności, ochrony zdrowia i pomocy społecznej, rehabilitacji zawodowej i społecznej inwalidów oraz kultu religijnego.</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283D4A" w:rsidRDefault="004B0A0C" w:rsidP="00614C9E">
      <w:pPr>
        <w:numPr>
          <w:ilvl w:val="1"/>
          <w:numId w:val="4"/>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10</w:t>
      </w:r>
      <w:r w:rsidR="00A17022" w:rsidRPr="00283D4A">
        <w:rPr>
          <w:rFonts w:ascii="Times New Roman" w:eastAsia="Times New Roman" w:hAnsi="Times New Roman" w:cs="Times New Roman"/>
          <w:b/>
          <w:sz w:val="24"/>
          <w:szCs w:val="24"/>
        </w:rPr>
        <w:t>.</w:t>
      </w:r>
    </w:p>
    <w:p w:rsidR="009726A5" w:rsidRPr="00283D4A" w:rsidRDefault="004B0A0C" w:rsidP="00142402">
      <w:pPr>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1.Stowarzyszenie realizuje LSR i cele statutowe, zgodnie z fundamentalnym podejściem </w:t>
      </w:r>
      <w:r w:rsidR="00283D4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RLKS  (rozwój lokalny kierowany przez społeczność), opierającym się na współpracy i partnerstwie między członkami oraz skutecznej komunikacji z lokalną społecznością.</w:t>
      </w:r>
    </w:p>
    <w:p w:rsidR="009726A5" w:rsidRPr="00283D4A" w:rsidRDefault="004B0A0C" w:rsidP="00142402">
      <w:pPr>
        <w:spacing w:line="360" w:lineRule="auto"/>
        <w:ind w:left="4"/>
        <w:jc w:val="both"/>
        <w:rPr>
          <w:rFonts w:ascii="Times New Roman" w:eastAsia="Times New Roman" w:hAnsi="Times New Roman" w:cs="Times New Roman"/>
          <w:b/>
          <w:sz w:val="24"/>
          <w:szCs w:val="24"/>
        </w:rPr>
      </w:pPr>
      <w:r w:rsidRPr="00283D4A">
        <w:rPr>
          <w:rFonts w:ascii="Times New Roman" w:eastAsia="Times New Roman" w:hAnsi="Times New Roman" w:cs="Times New Roman"/>
          <w:sz w:val="24"/>
          <w:szCs w:val="24"/>
        </w:rPr>
        <w:t xml:space="preserve">2. </w:t>
      </w:r>
      <w:r w:rsidR="00A17022" w:rsidRPr="00283D4A">
        <w:rPr>
          <w:rFonts w:ascii="Times New Roman" w:eastAsia="Times New Roman" w:hAnsi="Times New Roman" w:cs="Times New Roman"/>
          <w:sz w:val="24"/>
          <w:szCs w:val="24"/>
        </w:rPr>
        <w:t>Stowarzyszenie realizuje swoje cele w szczególności poprzez:</w:t>
      </w:r>
    </w:p>
    <w:p w:rsidR="009726A5" w:rsidRPr="00283D4A" w:rsidRDefault="00A17022" w:rsidP="00142402">
      <w:pPr>
        <w:numPr>
          <w:ilvl w:val="0"/>
          <w:numId w:val="4"/>
        </w:numPr>
        <w:tabs>
          <w:tab w:val="left" w:pos="712"/>
        </w:tabs>
        <w:spacing w:line="360" w:lineRule="auto"/>
        <w:ind w:left="724" w:right="220" w:hanging="298"/>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wdrażanie projektów w ramach opracowanej Lokalnej Strategii Rozwoju dla obszaru „Lidera Pojezierza”;</w:t>
      </w:r>
    </w:p>
    <w:p w:rsidR="00465455" w:rsidRPr="00283D4A" w:rsidRDefault="00A17022" w:rsidP="00142402">
      <w:pPr>
        <w:numPr>
          <w:ilvl w:val="0"/>
          <w:numId w:val="4"/>
        </w:numPr>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prowadzenie badań nad obszarem działania Stowarzyszenia;</w:t>
      </w:r>
      <w:bookmarkStart w:id="4" w:name="3znysh7" w:colFirst="0" w:colLast="0"/>
      <w:bookmarkEnd w:id="4"/>
      <w:r w:rsidR="00EB50CD" w:rsidRPr="00283D4A">
        <w:rPr>
          <w:rFonts w:ascii="Times New Roman" w:eastAsia="Times New Roman" w:hAnsi="Times New Roman" w:cs="Times New Roman"/>
          <w:sz w:val="24"/>
          <w:szCs w:val="24"/>
        </w:rPr>
        <w:t xml:space="preserve"> </w:t>
      </w:r>
    </w:p>
    <w:p w:rsidR="00465455" w:rsidRPr="00283D4A" w:rsidRDefault="00A17022" w:rsidP="00142402">
      <w:pPr>
        <w:numPr>
          <w:ilvl w:val="0"/>
          <w:numId w:val="4"/>
        </w:numPr>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organizowanie i finansowanie przedsięwzięć o charakterze informacyjnym lub szkoleniowym </w:t>
      </w:r>
      <w:r w:rsidR="00465455" w:rsidRP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w tym: seminariów, szkoleń, konferencji i konkursów;</w:t>
      </w:r>
    </w:p>
    <w:p w:rsidR="00465455" w:rsidRPr="00283D4A" w:rsidRDefault="00A17022" w:rsidP="00142402">
      <w:pPr>
        <w:numPr>
          <w:ilvl w:val="0"/>
          <w:numId w:val="4"/>
        </w:numPr>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organizowanie imprez kulturalnych służących promocji obszaru „Lidera Pojezierza”;</w:t>
      </w:r>
    </w:p>
    <w:p w:rsidR="00465455" w:rsidRPr="00283D4A" w:rsidRDefault="00A17022" w:rsidP="00142402">
      <w:pPr>
        <w:numPr>
          <w:ilvl w:val="0"/>
          <w:numId w:val="4"/>
        </w:numPr>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prowadzenie działalności promocyjnej i informacyjnej;</w:t>
      </w:r>
    </w:p>
    <w:p w:rsidR="00465455" w:rsidRPr="00283D4A" w:rsidRDefault="00A17022" w:rsidP="00142402">
      <w:pPr>
        <w:numPr>
          <w:ilvl w:val="0"/>
          <w:numId w:val="4"/>
        </w:numPr>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prowadzenie doradztwa w zakresie przygotowywania projektów zgodnych z Lokalną Strategią Rozwoju;</w:t>
      </w:r>
    </w:p>
    <w:p w:rsidR="00465455" w:rsidRPr="00283D4A" w:rsidRDefault="00A17022" w:rsidP="00142402">
      <w:pPr>
        <w:numPr>
          <w:ilvl w:val="0"/>
          <w:numId w:val="4"/>
        </w:numPr>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współpracę i wymianę doświadczeń z instytucjami publicznymi i organizacjami </w:t>
      </w:r>
      <w:r w:rsidR="00465455" w:rsidRP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 xml:space="preserve">pozarządowymi działającymi w zakresie objętym celami Stowarzyszenia na poziomie </w:t>
      </w:r>
      <w:r w:rsidR="00465455" w:rsidRP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krajowym i międzynarodowym;</w:t>
      </w:r>
    </w:p>
    <w:p w:rsidR="00491669" w:rsidRPr="00283D4A" w:rsidRDefault="00A17022" w:rsidP="00142402">
      <w:pPr>
        <w:numPr>
          <w:ilvl w:val="0"/>
          <w:numId w:val="4"/>
        </w:numPr>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opracowywanie planów rozwoju dla obszaru „Lidera Pojezierza”;</w:t>
      </w:r>
    </w:p>
    <w:p w:rsidR="00491669" w:rsidRPr="00283D4A" w:rsidRDefault="00A17022" w:rsidP="00142402">
      <w:pPr>
        <w:numPr>
          <w:ilvl w:val="0"/>
          <w:numId w:val="4"/>
        </w:numPr>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podejmowanie innych działań służących realizacji Lokalnej Strategii Rozwoju obszaru </w:t>
      </w:r>
      <w:r w:rsidR="007E14B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„Lidera</w:t>
      </w:r>
      <w:r w:rsidR="007E14B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Pojezierza”;</w:t>
      </w:r>
    </w:p>
    <w:p w:rsidR="007E14BA" w:rsidRDefault="00A17022" w:rsidP="00142402">
      <w:pPr>
        <w:numPr>
          <w:ilvl w:val="0"/>
          <w:numId w:val="4"/>
        </w:numPr>
        <w:tabs>
          <w:tab w:val="left" w:pos="851"/>
          <w:tab w:val="left" w:pos="993"/>
          <w:tab w:val="left" w:pos="1276"/>
        </w:tabs>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podejmowanie wszelkich działań zgodnych z prawem, zmierzających do osiągnięcia </w:t>
      </w:r>
      <w:r w:rsidR="007E14B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celów</w:t>
      </w:r>
      <w:r w:rsidR="007E14B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Stowarzyszenia;</w:t>
      </w:r>
    </w:p>
    <w:p w:rsidR="00491669" w:rsidRPr="007E14BA" w:rsidRDefault="00491669" w:rsidP="00142402">
      <w:pPr>
        <w:numPr>
          <w:ilvl w:val="0"/>
          <w:numId w:val="4"/>
        </w:numPr>
        <w:tabs>
          <w:tab w:val="left" w:pos="851"/>
        </w:tabs>
        <w:spacing w:line="360" w:lineRule="auto"/>
        <w:ind w:left="567" w:hanging="141"/>
        <w:jc w:val="both"/>
        <w:rPr>
          <w:rFonts w:ascii="Times New Roman" w:eastAsia="Times New Roman" w:hAnsi="Times New Roman" w:cs="Times New Roman"/>
          <w:sz w:val="24"/>
          <w:szCs w:val="24"/>
        </w:rPr>
      </w:pPr>
      <w:r w:rsidRPr="007E14BA">
        <w:rPr>
          <w:rFonts w:ascii="Times New Roman" w:eastAsia="Times New Roman" w:hAnsi="Times New Roman" w:cs="Times New Roman"/>
          <w:sz w:val="24"/>
          <w:szCs w:val="24"/>
        </w:rPr>
        <w:t xml:space="preserve"> </w:t>
      </w:r>
      <w:r w:rsidR="00A17022" w:rsidRPr="007E14BA">
        <w:rPr>
          <w:rFonts w:ascii="Times New Roman" w:eastAsia="Times New Roman" w:hAnsi="Times New Roman" w:cs="Times New Roman"/>
          <w:sz w:val="24"/>
          <w:szCs w:val="24"/>
        </w:rPr>
        <w:t>promocję lokalnych produktów i atrakcji obszaru „Lidera Pojezierza”;</w:t>
      </w:r>
    </w:p>
    <w:p w:rsidR="00491669" w:rsidRPr="00283D4A" w:rsidRDefault="00491669" w:rsidP="00142402">
      <w:pPr>
        <w:numPr>
          <w:ilvl w:val="0"/>
          <w:numId w:val="4"/>
        </w:numPr>
        <w:tabs>
          <w:tab w:val="left" w:pos="851"/>
          <w:tab w:val="left" w:pos="1985"/>
        </w:tabs>
        <w:spacing w:line="360" w:lineRule="auto"/>
        <w:ind w:left="567" w:hanging="141"/>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 xml:space="preserve"> </w:t>
      </w:r>
      <w:r w:rsidR="00A17022" w:rsidRPr="00283D4A">
        <w:rPr>
          <w:rFonts w:ascii="Times New Roman" w:eastAsia="Times New Roman" w:hAnsi="Times New Roman" w:cs="Times New Roman"/>
          <w:sz w:val="24"/>
          <w:szCs w:val="24"/>
        </w:rPr>
        <w:t>doskonalenie kadry dla potrzeb rozwoju obszarów wiejskich i rybackich;</w:t>
      </w:r>
    </w:p>
    <w:p w:rsidR="006E55BA" w:rsidRPr="007E14BA" w:rsidRDefault="00491669" w:rsidP="00142402">
      <w:pPr>
        <w:numPr>
          <w:ilvl w:val="0"/>
          <w:numId w:val="4"/>
        </w:numPr>
        <w:tabs>
          <w:tab w:val="left" w:pos="851"/>
        </w:tabs>
        <w:spacing w:line="360" w:lineRule="auto"/>
        <w:ind w:left="567" w:hanging="141"/>
        <w:jc w:val="both"/>
        <w:rPr>
          <w:rFonts w:ascii="Times New Roman" w:eastAsia="Times New Roman" w:hAnsi="Times New Roman" w:cs="Times New Roman"/>
          <w:sz w:val="24"/>
          <w:szCs w:val="24"/>
        </w:rPr>
      </w:pPr>
      <w:r w:rsidRPr="007E14BA">
        <w:rPr>
          <w:rFonts w:ascii="Times New Roman" w:eastAsia="Times New Roman" w:hAnsi="Times New Roman" w:cs="Times New Roman"/>
          <w:sz w:val="24"/>
          <w:szCs w:val="24"/>
        </w:rPr>
        <w:t xml:space="preserve"> </w:t>
      </w:r>
      <w:r w:rsidR="00A17022" w:rsidRPr="007E14BA">
        <w:rPr>
          <w:rFonts w:ascii="Times New Roman" w:eastAsia="Times New Roman" w:hAnsi="Times New Roman" w:cs="Times New Roman"/>
          <w:sz w:val="24"/>
          <w:szCs w:val="24"/>
        </w:rPr>
        <w:t>podejmowanie wszelkich działań, zgodnych z prawem, zmierzających do osiągnięcia celów Stowarzyszenia.</w:t>
      </w:r>
    </w:p>
    <w:p w:rsidR="00614C9E" w:rsidRPr="00283D4A" w:rsidRDefault="00614C9E" w:rsidP="00614C9E">
      <w:pPr>
        <w:spacing w:line="360" w:lineRule="auto"/>
        <w:ind w:right="16"/>
        <w:jc w:val="center"/>
        <w:rPr>
          <w:rFonts w:ascii="Times New Roman" w:eastAsia="Times New Roman" w:hAnsi="Times New Roman" w:cs="Times New Roman"/>
          <w:b/>
          <w:sz w:val="24"/>
          <w:szCs w:val="24"/>
        </w:rPr>
      </w:pPr>
    </w:p>
    <w:p w:rsidR="009726A5" w:rsidRPr="00283D4A" w:rsidRDefault="00A17022" w:rsidP="007E14BA">
      <w:pPr>
        <w:spacing w:line="360" w:lineRule="auto"/>
        <w:ind w:right="16"/>
        <w:jc w:val="center"/>
        <w:rPr>
          <w:rFonts w:ascii="Times New Roman" w:eastAsia="Times New Roman" w:hAnsi="Times New Roman" w:cs="Times New Roman"/>
          <w:sz w:val="24"/>
          <w:szCs w:val="24"/>
        </w:rPr>
      </w:pPr>
      <w:r w:rsidRPr="00283D4A">
        <w:rPr>
          <w:rFonts w:ascii="Times New Roman" w:eastAsia="Times New Roman" w:hAnsi="Times New Roman" w:cs="Times New Roman"/>
          <w:b/>
          <w:sz w:val="24"/>
          <w:szCs w:val="24"/>
        </w:rPr>
        <w:t>Rozdział III</w:t>
      </w: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Członkowie, ich prawa i obowiązki</w:t>
      </w:r>
    </w:p>
    <w:p w:rsidR="009726A5" w:rsidRPr="001A506E" w:rsidRDefault="004B0A0C" w:rsidP="00614C9E">
      <w:pPr>
        <w:numPr>
          <w:ilvl w:val="1"/>
          <w:numId w:val="9"/>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11</w:t>
      </w:r>
      <w:r w:rsidR="00A17022" w:rsidRPr="00283D4A">
        <w:rPr>
          <w:rFonts w:ascii="Times New Roman" w:eastAsia="Times New Roman" w:hAnsi="Times New Roman" w:cs="Times New Roman"/>
          <w:b/>
          <w:sz w:val="24"/>
          <w:szCs w:val="24"/>
        </w:rPr>
        <w:t>.</w:t>
      </w:r>
    </w:p>
    <w:p w:rsidR="009726A5" w:rsidRPr="00283D4A" w:rsidRDefault="00A17022" w:rsidP="00614C9E">
      <w:pPr>
        <w:spacing w:line="360" w:lineRule="auto"/>
        <w:ind w:left="4"/>
        <w:rPr>
          <w:rFonts w:ascii="Times New Roman" w:eastAsia="Times New Roman" w:hAnsi="Times New Roman" w:cs="Times New Roman"/>
          <w:b/>
          <w:sz w:val="24"/>
          <w:szCs w:val="24"/>
        </w:rPr>
      </w:pPr>
      <w:r w:rsidRPr="00283D4A">
        <w:rPr>
          <w:rFonts w:ascii="Times New Roman" w:eastAsia="Times New Roman" w:hAnsi="Times New Roman" w:cs="Times New Roman"/>
          <w:sz w:val="24"/>
          <w:szCs w:val="24"/>
        </w:rPr>
        <w:t>Członkami Stowarzyszenia na zasadach określonych Statutem są:</w:t>
      </w:r>
    </w:p>
    <w:p w:rsidR="009726A5" w:rsidRPr="00283D4A" w:rsidRDefault="00A17022" w:rsidP="00A6223B">
      <w:pPr>
        <w:numPr>
          <w:ilvl w:val="0"/>
          <w:numId w:val="9"/>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członkowie zwyczajni;</w:t>
      </w:r>
    </w:p>
    <w:p w:rsidR="009726A5" w:rsidRPr="00283D4A" w:rsidRDefault="00A17022" w:rsidP="00A6223B">
      <w:pPr>
        <w:numPr>
          <w:ilvl w:val="0"/>
          <w:numId w:val="9"/>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członkowie honorowi;</w:t>
      </w:r>
    </w:p>
    <w:p w:rsidR="009726A5" w:rsidRPr="00283D4A" w:rsidRDefault="00A17022" w:rsidP="00A6223B">
      <w:pPr>
        <w:numPr>
          <w:ilvl w:val="0"/>
          <w:numId w:val="9"/>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członkowie wspierający.</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Członkowie Zwyczajni</w:t>
      </w:r>
    </w:p>
    <w:p w:rsidR="009726A5" w:rsidRPr="00283D4A" w:rsidRDefault="004B0A0C" w:rsidP="00A6223B">
      <w:pPr>
        <w:numPr>
          <w:ilvl w:val="3"/>
          <w:numId w:val="11"/>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12</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11"/>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Członkiem zwyczajnym Stowarzyszenia, po złożeniu deklaracji członkowskiej, może być:</w:t>
      </w:r>
    </w:p>
    <w:p w:rsidR="009726A5" w:rsidRPr="00283D4A" w:rsidRDefault="00A17022" w:rsidP="00A6223B">
      <w:pPr>
        <w:numPr>
          <w:ilvl w:val="1"/>
          <w:numId w:val="11"/>
        </w:numPr>
        <w:tabs>
          <w:tab w:val="left" w:pos="702"/>
        </w:tabs>
        <w:spacing w:line="360" w:lineRule="auto"/>
        <w:ind w:left="704" w:hanging="277"/>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pełnoletnia osoba fizyczna, która spełnia warunki określone w ustawie z dnia 7 kwietnia 1989 r. Prawo o stowarzyszeniach oraz działa na rzecz rozwoju obszarów wiejskich i rybackich na obszarze „Lidera Pojezierza”;</w:t>
      </w:r>
    </w:p>
    <w:p w:rsidR="009726A5" w:rsidRPr="00283D4A" w:rsidRDefault="00A17022" w:rsidP="00A6223B">
      <w:pPr>
        <w:numPr>
          <w:ilvl w:val="1"/>
          <w:numId w:val="11"/>
        </w:numPr>
        <w:tabs>
          <w:tab w:val="left" w:pos="702"/>
        </w:tabs>
        <w:spacing w:line="360" w:lineRule="auto"/>
        <w:ind w:left="704"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osoba prawna, w tym jednostki samorządu terytorialnego działające na rzecz rozwoju obszarów wiejskich i rybackich na terenie obszaru „Lider Pojezierza;</w:t>
      </w:r>
    </w:p>
    <w:p w:rsidR="009726A5" w:rsidRPr="00283D4A" w:rsidRDefault="00A17022" w:rsidP="00A6223B">
      <w:pPr>
        <w:numPr>
          <w:ilvl w:val="1"/>
          <w:numId w:val="11"/>
        </w:numPr>
        <w:tabs>
          <w:tab w:val="left" w:pos="704"/>
        </w:tabs>
        <w:spacing w:line="360" w:lineRule="auto"/>
        <w:ind w:left="704" w:hanging="277"/>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jednostka organizacyjna nieposiadająca osobowości prawnej.</w:t>
      </w:r>
    </w:p>
    <w:p w:rsidR="009726A5" w:rsidRPr="00283D4A" w:rsidRDefault="00A17022" w:rsidP="00A6223B">
      <w:pPr>
        <w:numPr>
          <w:ilvl w:val="0"/>
          <w:numId w:val="11"/>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Podmioty, o których mowa w ust. 1 pkt 2 w Stowarzyszeniu są reprezentowane przez umocowane do ich reprezentacji osoby fizyczne.</w:t>
      </w:r>
    </w:p>
    <w:p w:rsidR="009726A5" w:rsidRPr="00283D4A" w:rsidRDefault="00A17022" w:rsidP="00A6223B">
      <w:pPr>
        <w:numPr>
          <w:ilvl w:val="0"/>
          <w:numId w:val="11"/>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Przedstawiciel osoby prawnej lub jednostki organizacyjnej nieposiadającej osobowości prawnej, wskazany w ust. 2, może być wybierany do władz Stowarzyszenia.</w:t>
      </w:r>
    </w:p>
    <w:p w:rsidR="009726A5" w:rsidRPr="00283D4A" w:rsidRDefault="00A17022" w:rsidP="00A6223B">
      <w:pPr>
        <w:numPr>
          <w:ilvl w:val="0"/>
          <w:numId w:val="11"/>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Dopuszcza się, w uzasadnionych przypadkach, możliwość udziału Członków w Walnym Zebraniu Członków Stowarzyszenia poprzez pełnomocników, z zastrzeżeniem, iż jedna osoba nie może reprezentować więcej niż dwóch podmiotów będących Członkami Stowarzyszenia. Pełnomocnikiem może być jedynie inny członek Stowarzyszenia „Lider Pojezierza” obecny na Walnym Zebraniu Członków Stowarzyszenia.</w:t>
      </w:r>
    </w:p>
    <w:p w:rsidR="009726A5" w:rsidRPr="00283D4A" w:rsidRDefault="00A17022" w:rsidP="00A6223B">
      <w:pPr>
        <w:numPr>
          <w:ilvl w:val="0"/>
          <w:numId w:val="11"/>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 sytuacji, gdy pełnomocnik reprezentuje członków rodziny, będących Członkami Stowarzyszenia i pozostających w jednym gospodarstwie domowym, dopuszcza się możliwość posiadania większej ilości pełnomocnictw.</w:t>
      </w:r>
    </w:p>
    <w:p w:rsidR="009726A5" w:rsidRPr="00283D4A" w:rsidRDefault="00A17022" w:rsidP="00A6223B">
      <w:pPr>
        <w:numPr>
          <w:ilvl w:val="0"/>
          <w:numId w:val="11"/>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Przyjmowanie w poczet członków Stowarzyszenia nowych członków dokonywane jest uchwałą Zarządu, nie później niż w ciągu dwóch miesięcy od daty złożenia deklaracji.</w:t>
      </w:r>
    </w:p>
    <w:p w:rsidR="009726A5" w:rsidRPr="001A506E" w:rsidRDefault="00A17022" w:rsidP="00614C9E">
      <w:pPr>
        <w:numPr>
          <w:ilvl w:val="0"/>
          <w:numId w:val="11"/>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 przypadku odmowy przyjęcia odwołanie nie przysługuje</w:t>
      </w:r>
      <w:r w:rsidR="00D4741C" w:rsidRPr="00283D4A">
        <w:rPr>
          <w:rFonts w:ascii="Times New Roman" w:eastAsia="Times New Roman" w:hAnsi="Times New Roman" w:cs="Times New Roman"/>
          <w:sz w:val="24"/>
          <w:szCs w:val="24"/>
        </w:rPr>
        <w:t>.</w:t>
      </w:r>
    </w:p>
    <w:p w:rsidR="009726A5" w:rsidRPr="00283D4A" w:rsidRDefault="0040216C" w:rsidP="0040216C">
      <w:pPr>
        <w:tabs>
          <w:tab w:val="left" w:pos="364"/>
        </w:tabs>
        <w:spacing w:line="360" w:lineRule="auto"/>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 xml:space="preserve">8. </w:t>
      </w:r>
      <w:r w:rsidR="00A17022" w:rsidRPr="00283D4A">
        <w:rPr>
          <w:rFonts w:ascii="Times New Roman" w:eastAsia="Times New Roman" w:hAnsi="Times New Roman" w:cs="Times New Roman"/>
          <w:sz w:val="24"/>
          <w:szCs w:val="24"/>
        </w:rPr>
        <w:t>Członkowie zwyczajni Stowarzyszenia mają następujące prawa</w:t>
      </w:r>
      <w:r w:rsidR="006E55BA" w:rsidRPr="00283D4A">
        <w:rPr>
          <w:rFonts w:ascii="Times New Roman" w:eastAsia="Times New Roman" w:hAnsi="Times New Roman" w:cs="Times New Roman"/>
          <w:sz w:val="24"/>
          <w:szCs w:val="24"/>
        </w:rPr>
        <w:t>:</w:t>
      </w:r>
    </w:p>
    <w:p w:rsidR="009726A5" w:rsidRPr="00283D4A" w:rsidRDefault="00A17022" w:rsidP="00A6223B">
      <w:pPr>
        <w:numPr>
          <w:ilvl w:val="1"/>
          <w:numId w:val="13"/>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czynne i bierne prawo wyborcze do władz Stowarzyszenia;</w:t>
      </w:r>
    </w:p>
    <w:p w:rsidR="009726A5" w:rsidRPr="00283D4A" w:rsidRDefault="00A17022" w:rsidP="00A6223B">
      <w:pPr>
        <w:numPr>
          <w:ilvl w:val="1"/>
          <w:numId w:val="13"/>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udziału w działalności Stowarzyszenia;</w:t>
      </w:r>
    </w:p>
    <w:p w:rsidR="009726A5" w:rsidRPr="00283D4A" w:rsidRDefault="00A17022" w:rsidP="00A6223B">
      <w:pPr>
        <w:numPr>
          <w:ilvl w:val="1"/>
          <w:numId w:val="13"/>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występowania z wnioskami i postulatami do władz Stowarzyszenia;</w:t>
      </w:r>
    </w:p>
    <w:p w:rsidR="009726A5" w:rsidRPr="00283D4A" w:rsidRDefault="00A17022" w:rsidP="00A6223B">
      <w:pPr>
        <w:numPr>
          <w:ilvl w:val="1"/>
          <w:numId w:val="13"/>
        </w:numPr>
        <w:tabs>
          <w:tab w:val="left" w:pos="712"/>
        </w:tabs>
        <w:spacing w:line="360" w:lineRule="auto"/>
        <w:ind w:left="72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korzystania nieodpłatnie z lokali, urządzeń i poradnictwa, które Stowarzyszenie stawia do dyspozycji członkom;</w:t>
      </w:r>
    </w:p>
    <w:p w:rsidR="009726A5" w:rsidRPr="00283D4A" w:rsidRDefault="00A17022" w:rsidP="00A6223B">
      <w:pPr>
        <w:numPr>
          <w:ilvl w:val="1"/>
          <w:numId w:val="13"/>
        </w:numPr>
        <w:tabs>
          <w:tab w:val="left" w:pos="712"/>
        </w:tabs>
        <w:spacing w:line="360" w:lineRule="auto"/>
        <w:ind w:left="72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noszenia odznaki organizacyjnej i posiadania legitymacji;</w:t>
      </w:r>
    </w:p>
    <w:p w:rsidR="006E55BA" w:rsidRPr="001A506E" w:rsidRDefault="00A17022" w:rsidP="001A506E">
      <w:pPr>
        <w:numPr>
          <w:ilvl w:val="1"/>
          <w:numId w:val="13"/>
        </w:numPr>
        <w:tabs>
          <w:tab w:val="left" w:pos="712"/>
        </w:tabs>
        <w:spacing w:line="360" w:lineRule="auto"/>
        <w:ind w:left="72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korzystania z innych możliwości jakie stwarza Stowarzyszenie swoim członkom.</w:t>
      </w:r>
    </w:p>
    <w:p w:rsidR="00937F6E" w:rsidRPr="00283D4A" w:rsidRDefault="0040216C" w:rsidP="00491669">
      <w:pPr>
        <w:tabs>
          <w:tab w:val="left" w:pos="712"/>
        </w:tabs>
        <w:spacing w:line="360" w:lineRule="auto"/>
        <w:ind w:left="360" w:hanging="360"/>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9.</w:t>
      </w:r>
      <w:r w:rsidR="00491669" w:rsidRPr="00283D4A">
        <w:rPr>
          <w:rFonts w:ascii="Times New Roman" w:eastAsia="Times New Roman" w:hAnsi="Times New Roman" w:cs="Times New Roman"/>
          <w:sz w:val="24"/>
          <w:szCs w:val="24"/>
        </w:rPr>
        <w:t xml:space="preserve"> </w:t>
      </w:r>
      <w:r w:rsidR="00A17022" w:rsidRPr="00283D4A">
        <w:rPr>
          <w:rFonts w:ascii="Times New Roman" w:eastAsia="Times New Roman" w:hAnsi="Times New Roman" w:cs="Times New Roman"/>
          <w:sz w:val="24"/>
          <w:szCs w:val="24"/>
        </w:rPr>
        <w:t>Członkowie zwyczajni mają następujące obowiązki:</w:t>
      </w:r>
    </w:p>
    <w:p w:rsidR="00937F6E" w:rsidRPr="00283D4A" w:rsidRDefault="00937F6E" w:rsidP="00A6223B">
      <w:pPr>
        <w:numPr>
          <w:ilvl w:val="0"/>
          <w:numId w:val="26"/>
        </w:numPr>
        <w:tabs>
          <w:tab w:val="left" w:pos="764"/>
        </w:tabs>
        <w:spacing w:line="360" w:lineRule="auto"/>
        <w:ind w:hanging="101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przestrzegania postanowień statutu i udziału w realizacji celów Stowarzyszenia;</w:t>
      </w:r>
    </w:p>
    <w:p w:rsidR="00937F6E" w:rsidRPr="00283D4A" w:rsidRDefault="00937F6E" w:rsidP="00A6223B">
      <w:pPr>
        <w:numPr>
          <w:ilvl w:val="0"/>
          <w:numId w:val="26"/>
        </w:numPr>
        <w:tabs>
          <w:tab w:val="left" w:pos="764"/>
        </w:tabs>
        <w:spacing w:line="360" w:lineRule="auto"/>
        <w:ind w:left="1418" w:hanging="101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przyczyniania się do wzrostu roli i znaczenia Stowarzyszenia;</w:t>
      </w:r>
    </w:p>
    <w:p w:rsidR="00937F6E" w:rsidRPr="00283D4A" w:rsidRDefault="00937F6E" w:rsidP="00A6223B">
      <w:pPr>
        <w:numPr>
          <w:ilvl w:val="0"/>
          <w:numId w:val="26"/>
        </w:numPr>
        <w:tabs>
          <w:tab w:val="left" w:pos="764"/>
        </w:tabs>
        <w:spacing w:line="360" w:lineRule="auto"/>
        <w:ind w:hanging="101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czynnego udziału w działalności Stowarzyszenia;</w:t>
      </w:r>
    </w:p>
    <w:p w:rsidR="00937F6E" w:rsidRPr="00283D4A" w:rsidRDefault="00937F6E" w:rsidP="00A6223B">
      <w:pPr>
        <w:numPr>
          <w:ilvl w:val="0"/>
          <w:numId w:val="26"/>
        </w:numPr>
        <w:tabs>
          <w:tab w:val="left" w:pos="764"/>
        </w:tabs>
        <w:spacing w:line="360" w:lineRule="auto"/>
        <w:ind w:hanging="101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regularnego opłacania składki członkowskiej;</w:t>
      </w:r>
    </w:p>
    <w:p w:rsidR="0040216C" w:rsidRPr="00283D4A" w:rsidRDefault="0040216C" w:rsidP="00A6223B">
      <w:pPr>
        <w:numPr>
          <w:ilvl w:val="0"/>
          <w:numId w:val="26"/>
        </w:numPr>
        <w:tabs>
          <w:tab w:val="left" w:pos="764"/>
        </w:tabs>
        <w:spacing w:line="360" w:lineRule="auto"/>
        <w:ind w:hanging="101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dbania o dobre imię Stowarzyszenia.</w:t>
      </w:r>
    </w:p>
    <w:p w:rsidR="009726A5" w:rsidRPr="00283D4A" w:rsidRDefault="0040216C" w:rsidP="00491669">
      <w:pPr>
        <w:tabs>
          <w:tab w:val="left" w:pos="424"/>
        </w:tabs>
        <w:spacing w:line="360" w:lineRule="auto"/>
        <w:ind w:left="360" w:hanging="360"/>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10. </w:t>
      </w:r>
      <w:r w:rsidR="00A17022" w:rsidRPr="00283D4A">
        <w:rPr>
          <w:rFonts w:ascii="Times New Roman" w:eastAsia="Times New Roman" w:hAnsi="Times New Roman" w:cs="Times New Roman"/>
          <w:sz w:val="24"/>
          <w:szCs w:val="24"/>
        </w:rPr>
        <w:t>Członkostwo zwyczajne ustaje na skutek:</w:t>
      </w:r>
    </w:p>
    <w:p w:rsidR="009726A5" w:rsidRPr="00283D4A" w:rsidRDefault="00A17022" w:rsidP="00A6223B">
      <w:pPr>
        <w:numPr>
          <w:ilvl w:val="0"/>
          <w:numId w:val="21"/>
        </w:numPr>
        <w:tabs>
          <w:tab w:val="left" w:pos="704"/>
        </w:tabs>
        <w:spacing w:line="360" w:lineRule="auto"/>
        <w:ind w:hanging="101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pisemnej rezygnacji złożonej do Zarządu Stowarzyszenia;</w:t>
      </w:r>
    </w:p>
    <w:p w:rsidR="009726A5" w:rsidRPr="00283D4A" w:rsidRDefault="00A17022" w:rsidP="00A6223B">
      <w:pPr>
        <w:numPr>
          <w:ilvl w:val="0"/>
          <w:numId w:val="21"/>
        </w:numPr>
        <w:tabs>
          <w:tab w:val="left" w:pos="704"/>
        </w:tabs>
        <w:spacing w:line="360" w:lineRule="auto"/>
        <w:ind w:hanging="101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utraty pełnej zdolności do czynności prawnych;</w:t>
      </w:r>
    </w:p>
    <w:p w:rsidR="009726A5" w:rsidRPr="00283D4A" w:rsidRDefault="00A17022" w:rsidP="00A6223B">
      <w:pPr>
        <w:numPr>
          <w:ilvl w:val="0"/>
          <w:numId w:val="21"/>
        </w:numPr>
        <w:tabs>
          <w:tab w:val="left" w:pos="704"/>
        </w:tabs>
        <w:spacing w:line="360" w:lineRule="auto"/>
        <w:ind w:left="709" w:hanging="305"/>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śmierci członka zwyczajnego lub wykreślenia go z właściwego rejestru (ewidencji działalności</w:t>
      </w:r>
      <w:r w:rsidR="00491669" w:rsidRPr="00283D4A">
        <w:rPr>
          <w:rFonts w:ascii="Times New Roman" w:eastAsia="Times New Roman" w:hAnsi="Times New Roman" w:cs="Times New Roman"/>
          <w:sz w:val="24"/>
          <w:szCs w:val="24"/>
        </w:rPr>
        <w:t xml:space="preserve"> g</w:t>
      </w:r>
      <w:r w:rsidRPr="00283D4A">
        <w:rPr>
          <w:rFonts w:ascii="Times New Roman" w:eastAsia="Times New Roman" w:hAnsi="Times New Roman" w:cs="Times New Roman"/>
          <w:sz w:val="24"/>
          <w:szCs w:val="24"/>
        </w:rPr>
        <w:t>ospodarczej, KRS);</w:t>
      </w:r>
    </w:p>
    <w:p w:rsidR="009726A5" w:rsidRPr="00283D4A" w:rsidRDefault="00A17022" w:rsidP="00A6223B">
      <w:pPr>
        <w:numPr>
          <w:ilvl w:val="0"/>
          <w:numId w:val="21"/>
        </w:numPr>
        <w:tabs>
          <w:tab w:val="left" w:pos="704"/>
        </w:tabs>
        <w:spacing w:line="360" w:lineRule="auto"/>
        <w:ind w:hanging="101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skreślenia przez Zarząd Stowarzyszenia, w szczególności w przypadku:</w:t>
      </w:r>
    </w:p>
    <w:p w:rsidR="009726A5" w:rsidRPr="00283D4A" w:rsidRDefault="00A17022" w:rsidP="00A6223B">
      <w:pPr>
        <w:numPr>
          <w:ilvl w:val="2"/>
          <w:numId w:val="13"/>
        </w:numPr>
        <w:tabs>
          <w:tab w:val="left" w:pos="1064"/>
        </w:tabs>
        <w:spacing w:line="360" w:lineRule="auto"/>
        <w:ind w:left="1064" w:hanging="355"/>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prowadzenia przez członka zwyczajnego działalności sprzecznej ze statutem Stowarzyszenia;</w:t>
      </w:r>
    </w:p>
    <w:p w:rsidR="009726A5" w:rsidRPr="00283D4A" w:rsidRDefault="00A17022" w:rsidP="00A6223B">
      <w:pPr>
        <w:numPr>
          <w:ilvl w:val="2"/>
          <w:numId w:val="13"/>
        </w:numPr>
        <w:tabs>
          <w:tab w:val="left" w:pos="1064"/>
        </w:tabs>
        <w:spacing w:line="360" w:lineRule="auto"/>
        <w:ind w:left="1064" w:hanging="355"/>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prowadzenia przez członka zwyczajnego działalności na szkodę Stowarzyszenia;</w:t>
      </w:r>
    </w:p>
    <w:p w:rsidR="009726A5" w:rsidRPr="00283D4A" w:rsidRDefault="00A17022" w:rsidP="00A6223B">
      <w:pPr>
        <w:numPr>
          <w:ilvl w:val="2"/>
          <w:numId w:val="13"/>
        </w:numPr>
        <w:tabs>
          <w:tab w:val="left" w:pos="1064"/>
        </w:tabs>
        <w:spacing w:line="360" w:lineRule="auto"/>
        <w:ind w:left="1064" w:hanging="355"/>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nieusprawiedliwionego </w:t>
      </w:r>
      <w:r w:rsidR="00914A63" w:rsidRPr="00283D4A">
        <w:rPr>
          <w:rFonts w:ascii="Times New Roman" w:eastAsia="Times New Roman" w:hAnsi="Times New Roman" w:cs="Times New Roman"/>
          <w:sz w:val="24"/>
          <w:szCs w:val="24"/>
        </w:rPr>
        <w:t>nieuczestniczenia</w:t>
      </w:r>
      <w:r w:rsidRPr="00283D4A">
        <w:rPr>
          <w:rFonts w:ascii="Times New Roman" w:eastAsia="Times New Roman" w:hAnsi="Times New Roman" w:cs="Times New Roman"/>
          <w:sz w:val="24"/>
          <w:szCs w:val="24"/>
        </w:rPr>
        <w:t xml:space="preserve"> w działalności Stowarzyszenia;</w:t>
      </w:r>
    </w:p>
    <w:p w:rsidR="009726A5" w:rsidRPr="00283D4A" w:rsidRDefault="00A17022" w:rsidP="00A6223B">
      <w:pPr>
        <w:numPr>
          <w:ilvl w:val="2"/>
          <w:numId w:val="13"/>
        </w:numPr>
        <w:tabs>
          <w:tab w:val="left" w:pos="1064"/>
        </w:tabs>
        <w:spacing w:line="360" w:lineRule="auto"/>
        <w:ind w:left="1064" w:hanging="355"/>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zalegania z zapłatą składki członkowskiej powyżej 12 miesięcy, licząc od upływu terminu, do którego członek zwyczajny był zobowiązany uiścić składkę;</w:t>
      </w:r>
    </w:p>
    <w:p w:rsidR="00937F6E" w:rsidRPr="00283D4A" w:rsidRDefault="00A17022" w:rsidP="00A6223B">
      <w:pPr>
        <w:numPr>
          <w:ilvl w:val="2"/>
          <w:numId w:val="13"/>
        </w:numPr>
        <w:tabs>
          <w:tab w:val="left" w:pos="1064"/>
        </w:tabs>
        <w:spacing w:line="360" w:lineRule="auto"/>
        <w:ind w:left="1064" w:hanging="355"/>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utraty praw obywatelskich na mocy prawomocnego wyroku sądu.</w:t>
      </w:r>
    </w:p>
    <w:p w:rsidR="006A5953" w:rsidRPr="00283D4A" w:rsidRDefault="006A5953" w:rsidP="00A6223B">
      <w:pPr>
        <w:pStyle w:val="Akapitzlist"/>
        <w:numPr>
          <w:ilvl w:val="0"/>
          <w:numId w:val="36"/>
        </w:numPr>
        <w:spacing w:line="360" w:lineRule="auto"/>
        <w:ind w:left="426" w:hanging="426"/>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Skreślenie, o którym mowa w ust. 10 pkt 4 staje się skuteczne z chwilą doręczenia członkowi zawiadomienia o skreśleniu wraz z uzasadnieniem i pouczeniem o trybie i terminie wniesienia odwołania. Zawiadomienia dokonuje się na piśmie w ciągu 7 dni od podjęcia decyzji i doręcza się członkowi za pokwitowaniem lub przez pocztę listem poleconym. Zawiadomienie zwrócone na skutek niezgłoszenia przez członka zmiany podanego przez niego adresu ma moc prawną doręczenia.</w:t>
      </w:r>
    </w:p>
    <w:p w:rsidR="00937F6E" w:rsidRPr="00283D4A" w:rsidRDefault="00937F6E" w:rsidP="00A6223B">
      <w:pPr>
        <w:pStyle w:val="Akapitzlist"/>
        <w:numPr>
          <w:ilvl w:val="0"/>
          <w:numId w:val="36"/>
        </w:numPr>
        <w:spacing w:line="360" w:lineRule="auto"/>
        <w:ind w:left="426" w:hanging="426"/>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Skreślonemu członkowi przysługuje odwołanie do Walnego Zebrania Członków Stowarzyszenia w ciągu 30 dni od dnia otrzymania zawiadomienia o skreśleniu oraz prawo uczestniczenia w jego obradach przy rozpatrywaniu odwołania i jego popieranie. </w:t>
      </w:r>
      <w:r w:rsidRPr="00283D4A">
        <w:rPr>
          <w:rFonts w:ascii="Times New Roman" w:eastAsia="Times New Roman" w:hAnsi="Times New Roman" w:cs="Times New Roman"/>
          <w:sz w:val="24"/>
          <w:szCs w:val="24"/>
        </w:rPr>
        <w:lastRenderedPageBreak/>
        <w:t xml:space="preserve">Odwołanie powinno być rozpatrzone na najbliższym Walnym Zebraniu Członków Stowarzyszenia, jeżeli zostało złożone co najmniej na 21 dni przed jego zwołaniem. O terminie Walnego Zebrania Członków Stowarzyszenia odwołujący się powinien być zawiadomiony pod wskazanym przez niego adresem co najmniej na 7 dni przed tym terminem. Do dnia ostatecznego rozstrzygnięcia w przedmiocie skreślenia członka Stowarzyszenia przez Walne Zebranie Członków, </w:t>
      </w:r>
      <w:r w:rsidR="00914A63" w:rsidRPr="00283D4A">
        <w:rPr>
          <w:rFonts w:ascii="Times New Roman" w:eastAsia="Times New Roman" w:hAnsi="Times New Roman" w:cs="Times New Roman"/>
          <w:sz w:val="24"/>
          <w:szCs w:val="24"/>
        </w:rPr>
        <w:t>członek,</w:t>
      </w:r>
      <w:r w:rsidRPr="00283D4A">
        <w:rPr>
          <w:rFonts w:ascii="Times New Roman" w:eastAsia="Times New Roman" w:hAnsi="Times New Roman" w:cs="Times New Roman"/>
          <w:sz w:val="24"/>
          <w:szCs w:val="24"/>
        </w:rPr>
        <w:t xml:space="preserve"> którego dotyczy uchwała o skreśleniu jest zawieszony we wszystkich uprawnieniach</w:t>
      </w:r>
      <w:r w:rsidR="00332369" w:rsidRPr="00283D4A">
        <w:rPr>
          <w:rFonts w:ascii="Times New Roman" w:eastAsia="Times New Roman" w:hAnsi="Times New Roman" w:cs="Times New Roman"/>
          <w:sz w:val="24"/>
          <w:szCs w:val="24"/>
        </w:rPr>
        <w:t xml:space="preserve"> i </w:t>
      </w:r>
      <w:r w:rsidR="006A5953" w:rsidRPr="00283D4A">
        <w:rPr>
          <w:rFonts w:ascii="Times New Roman" w:eastAsia="Times New Roman" w:hAnsi="Times New Roman" w:cs="Times New Roman"/>
          <w:sz w:val="24"/>
          <w:szCs w:val="24"/>
        </w:rPr>
        <w:t xml:space="preserve">obowiązkach </w:t>
      </w:r>
      <w:r w:rsidRPr="00283D4A">
        <w:rPr>
          <w:rFonts w:ascii="Times New Roman" w:eastAsia="Times New Roman" w:hAnsi="Times New Roman" w:cs="Times New Roman"/>
          <w:sz w:val="24"/>
          <w:szCs w:val="24"/>
        </w:rPr>
        <w:t>związanych z członkostwem w Stowarzyszeniu.</w:t>
      </w:r>
    </w:p>
    <w:p w:rsidR="007E14BA" w:rsidRDefault="007E14BA" w:rsidP="001A506E">
      <w:pPr>
        <w:spacing w:line="360" w:lineRule="auto"/>
        <w:ind w:right="16"/>
        <w:rPr>
          <w:rFonts w:ascii="Times New Roman" w:eastAsia="Times New Roman" w:hAnsi="Times New Roman" w:cs="Times New Roman"/>
          <w:b/>
          <w:sz w:val="24"/>
          <w:szCs w:val="24"/>
        </w:rPr>
      </w:pPr>
      <w:bookmarkStart w:id="5" w:name="2et92p0" w:colFirst="0" w:colLast="0"/>
      <w:bookmarkEnd w:id="5"/>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Członkowie Honorowi</w:t>
      </w:r>
    </w:p>
    <w:p w:rsidR="009726A5" w:rsidRPr="001A506E" w:rsidRDefault="006A5953" w:rsidP="00614C9E">
      <w:pPr>
        <w:numPr>
          <w:ilvl w:val="1"/>
          <w:numId w:val="29"/>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13</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29"/>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Członkiem Honorowym Stowarzyszenia może zostać osoba fizyczna szczególnie zasłużona dla celów Stowarzyszenia.</w:t>
      </w:r>
    </w:p>
    <w:p w:rsidR="009726A5" w:rsidRPr="00283D4A" w:rsidRDefault="00A17022" w:rsidP="00A6223B">
      <w:pPr>
        <w:numPr>
          <w:ilvl w:val="0"/>
          <w:numId w:val="29"/>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Godność Członka Honorowego nadaje Walne Zebranie Członków Stowarzyszenia na wniosek Zarządu.</w:t>
      </w:r>
    </w:p>
    <w:p w:rsidR="009726A5" w:rsidRPr="00283D4A" w:rsidRDefault="00A17022" w:rsidP="00A6223B">
      <w:pPr>
        <w:numPr>
          <w:ilvl w:val="0"/>
          <w:numId w:val="29"/>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Członkowi Honorowemu służy prawo do udziału w pracach władz Stowarzyszenia z głosem doradczym.</w:t>
      </w:r>
    </w:p>
    <w:p w:rsidR="009726A5" w:rsidRPr="00283D4A" w:rsidRDefault="00A17022" w:rsidP="00A6223B">
      <w:pPr>
        <w:numPr>
          <w:ilvl w:val="0"/>
          <w:numId w:val="29"/>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Członkowie Honorowi są zwolnieni z obowiązku opłacania składki członkowskiej.</w:t>
      </w:r>
    </w:p>
    <w:p w:rsidR="009726A5" w:rsidRPr="00283D4A" w:rsidRDefault="00A17022" w:rsidP="00A6223B">
      <w:pPr>
        <w:numPr>
          <w:ilvl w:val="0"/>
          <w:numId w:val="29"/>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Godności członkostwa honorowego może pozbawić Walne Zebranie Członków Stowarzyszenia.</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Członkowie Wspierający</w:t>
      </w:r>
    </w:p>
    <w:p w:rsidR="009726A5" w:rsidRPr="001A506E" w:rsidRDefault="006A5953" w:rsidP="00614C9E">
      <w:pPr>
        <w:numPr>
          <w:ilvl w:val="2"/>
          <w:numId w:val="31"/>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14</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31"/>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Osoby fizyczne, osoby prawne oraz jednostki organizacyjne </w:t>
      </w:r>
      <w:r w:rsidR="00914A63" w:rsidRPr="00283D4A">
        <w:rPr>
          <w:rFonts w:ascii="Times New Roman" w:eastAsia="Times New Roman" w:hAnsi="Times New Roman" w:cs="Times New Roman"/>
          <w:sz w:val="24"/>
          <w:szCs w:val="24"/>
        </w:rPr>
        <w:t>nieposiadające</w:t>
      </w:r>
      <w:r w:rsidRPr="00283D4A">
        <w:rPr>
          <w:rFonts w:ascii="Times New Roman" w:eastAsia="Times New Roman" w:hAnsi="Times New Roman" w:cs="Times New Roman"/>
          <w:sz w:val="24"/>
          <w:szCs w:val="24"/>
        </w:rPr>
        <w:t xml:space="preserve"> osobowości prawnej popierające idee oraz posiadające cele zbieżne do celów Stowarzyszenia mogą – na zasadach określonych statutem – uzyskać godność członka wspierającego.</w:t>
      </w:r>
    </w:p>
    <w:p w:rsidR="009726A5" w:rsidRPr="00283D4A" w:rsidRDefault="00A17022" w:rsidP="00A6223B">
      <w:pPr>
        <w:numPr>
          <w:ilvl w:val="0"/>
          <w:numId w:val="31"/>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Członkiem wspierającym może zostać podmiot, który ma miejsce zamieszkania albo siedzibę w kraju lub za granicą, został przyjęty w drodze uchwały Zarządu na podstawie pisemnej deklaracji, jest zainteresowany działalnością Stowarzyszenia i zadeklaruje wsparcie realizacji celów i zadań określonych Statutem Stowarzyszenia. Zasady i zakres wsparcia Członek wspierający ustala z Zarządem Stowarzyszenia w drodze umowy cywilnoprawnej.</w:t>
      </w:r>
    </w:p>
    <w:p w:rsidR="009726A5" w:rsidRPr="00283D4A" w:rsidRDefault="00A17022" w:rsidP="00A6223B">
      <w:pPr>
        <w:numPr>
          <w:ilvl w:val="0"/>
          <w:numId w:val="31"/>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Członek wspierający ma prawo do udziału – z głosem doradczym – w pracach władz Stowarzyszenia.</w:t>
      </w:r>
    </w:p>
    <w:p w:rsidR="009726A5" w:rsidRPr="00283D4A" w:rsidRDefault="00A17022" w:rsidP="00A6223B">
      <w:pPr>
        <w:numPr>
          <w:ilvl w:val="0"/>
          <w:numId w:val="31"/>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Członkostwo wspierające ustaje na skutek oświadczenia o rezygnacji złożonego w formie pisemnej Zarządowi Stowarzyszenia, a nadto na podstawie uchwały Zarządu w wyniku:</w:t>
      </w:r>
    </w:p>
    <w:p w:rsidR="009726A5" w:rsidRPr="00283D4A" w:rsidRDefault="00A17022" w:rsidP="00A6223B">
      <w:pPr>
        <w:numPr>
          <w:ilvl w:val="1"/>
          <w:numId w:val="31"/>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nierealizowania ustalonych zasad i zakresu wspierania Stowarzyszenia;</w:t>
      </w:r>
    </w:p>
    <w:p w:rsidR="009726A5" w:rsidRPr="00283D4A" w:rsidRDefault="00A17022" w:rsidP="00A6223B">
      <w:pPr>
        <w:numPr>
          <w:ilvl w:val="1"/>
          <w:numId w:val="31"/>
        </w:numPr>
        <w:tabs>
          <w:tab w:val="left" w:pos="712"/>
        </w:tabs>
        <w:spacing w:line="360" w:lineRule="auto"/>
        <w:ind w:left="724" w:right="20"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śmierci osoby fizycznej lub wykreślenia osoby prawnej lub jednostki organizacyjnej nieposiadającej osobowości prawnej z właściwego rejestru.</w:t>
      </w:r>
    </w:p>
    <w:p w:rsidR="007E14BA" w:rsidRDefault="007E14BA" w:rsidP="005F4FB6">
      <w:pPr>
        <w:spacing w:line="360" w:lineRule="auto"/>
        <w:ind w:right="16"/>
        <w:rPr>
          <w:rFonts w:ascii="Times New Roman" w:eastAsia="Times New Roman" w:hAnsi="Times New Roman" w:cs="Times New Roman"/>
          <w:b/>
          <w:sz w:val="24"/>
          <w:szCs w:val="24"/>
        </w:rPr>
      </w:pPr>
    </w:p>
    <w:p w:rsidR="009726A5" w:rsidRPr="00283D4A" w:rsidRDefault="00A17022" w:rsidP="007E14BA">
      <w:pPr>
        <w:spacing w:line="360" w:lineRule="auto"/>
        <w:ind w:right="16"/>
        <w:jc w:val="center"/>
        <w:rPr>
          <w:rFonts w:ascii="Times New Roman" w:eastAsia="Times New Roman" w:hAnsi="Times New Roman" w:cs="Times New Roman"/>
          <w:sz w:val="24"/>
          <w:szCs w:val="24"/>
        </w:rPr>
      </w:pPr>
      <w:r w:rsidRPr="00283D4A">
        <w:rPr>
          <w:rFonts w:ascii="Times New Roman" w:eastAsia="Times New Roman" w:hAnsi="Times New Roman" w:cs="Times New Roman"/>
          <w:b/>
          <w:sz w:val="24"/>
          <w:szCs w:val="24"/>
        </w:rPr>
        <w:t>Rozdział IV</w:t>
      </w: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Władze Stowarzyszenia</w:t>
      </w: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r w:rsidR="006A5953" w:rsidRPr="00283D4A">
        <w:rPr>
          <w:rFonts w:ascii="Times New Roman" w:eastAsia="Times New Roman" w:hAnsi="Times New Roman" w:cs="Times New Roman"/>
          <w:b/>
          <w:sz w:val="24"/>
          <w:szCs w:val="24"/>
        </w:rPr>
        <w:t>15</w:t>
      </w:r>
      <w:r w:rsidRPr="00283D4A">
        <w:rPr>
          <w:rFonts w:ascii="Times New Roman" w:eastAsia="Times New Roman" w:hAnsi="Times New Roman" w:cs="Times New Roman"/>
          <w:b/>
          <w:sz w:val="24"/>
          <w:szCs w:val="24"/>
        </w:rPr>
        <w:t>.</w:t>
      </w:r>
    </w:p>
    <w:p w:rsidR="009726A5" w:rsidRPr="00283D4A" w:rsidRDefault="00A17022" w:rsidP="00A6223B">
      <w:pPr>
        <w:numPr>
          <w:ilvl w:val="0"/>
          <w:numId w:val="32"/>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Władzami Stowarzyszenia są:</w:t>
      </w:r>
    </w:p>
    <w:p w:rsidR="009726A5" w:rsidRPr="00283D4A" w:rsidRDefault="00A17022" w:rsidP="00A6223B">
      <w:pPr>
        <w:numPr>
          <w:ilvl w:val="1"/>
          <w:numId w:val="3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Walne Zebranie Członków Stowarzyszenia;</w:t>
      </w:r>
    </w:p>
    <w:p w:rsidR="009726A5" w:rsidRPr="00283D4A" w:rsidRDefault="00A17022" w:rsidP="00A6223B">
      <w:pPr>
        <w:numPr>
          <w:ilvl w:val="1"/>
          <w:numId w:val="3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Zarząd;</w:t>
      </w:r>
    </w:p>
    <w:p w:rsidR="006529EF" w:rsidRPr="00283D4A" w:rsidRDefault="00A17022" w:rsidP="00A6223B">
      <w:pPr>
        <w:numPr>
          <w:ilvl w:val="1"/>
          <w:numId w:val="3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Komisja Rewizyjna.</w:t>
      </w:r>
    </w:p>
    <w:p w:rsidR="009726A5" w:rsidRPr="00283D4A" w:rsidRDefault="00A17022" w:rsidP="00A6223B">
      <w:pPr>
        <w:numPr>
          <w:ilvl w:val="0"/>
          <w:numId w:val="32"/>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Oprócz władz wymienionych w ust. 1 w Stowarzyszeniu działa Rada Projektowa, zwana dalej „Radą</w:t>
      </w:r>
      <w:r w:rsidR="006A5953" w:rsidRPr="00283D4A">
        <w:rPr>
          <w:rFonts w:ascii="Times New Roman" w:eastAsia="Times New Roman" w:hAnsi="Times New Roman" w:cs="Times New Roman"/>
          <w:sz w:val="24"/>
          <w:szCs w:val="24"/>
        </w:rPr>
        <w:t xml:space="preserve"> LGD</w:t>
      </w:r>
      <w:r w:rsidRPr="00283D4A">
        <w:rPr>
          <w:rFonts w:ascii="Times New Roman" w:eastAsia="Times New Roman" w:hAnsi="Times New Roman" w:cs="Times New Roman"/>
          <w:sz w:val="24"/>
          <w:szCs w:val="24"/>
        </w:rPr>
        <w:t>”, powołana do wyboru operacji.</w:t>
      </w:r>
    </w:p>
    <w:p w:rsidR="009726A5" w:rsidRPr="00283D4A" w:rsidRDefault="00A17022" w:rsidP="00A6223B">
      <w:pPr>
        <w:numPr>
          <w:ilvl w:val="0"/>
          <w:numId w:val="32"/>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Nie można być jednocześnie członkiem Zarządu, Komisji Rewizyjnej oraz Rady</w:t>
      </w:r>
      <w:r w:rsidR="00D92181" w:rsidRPr="00283D4A">
        <w:rPr>
          <w:rFonts w:ascii="Times New Roman" w:eastAsia="Times New Roman" w:hAnsi="Times New Roman" w:cs="Times New Roman"/>
          <w:sz w:val="24"/>
          <w:szCs w:val="24"/>
        </w:rPr>
        <w:t xml:space="preserve"> LGD</w:t>
      </w:r>
      <w:r w:rsidR="006529EF" w:rsidRPr="00283D4A">
        <w:rPr>
          <w:rFonts w:ascii="Times New Roman" w:eastAsia="Times New Roman" w:hAnsi="Times New Roman" w:cs="Times New Roman"/>
          <w:sz w:val="24"/>
          <w:szCs w:val="24"/>
        </w:rPr>
        <w:t>.</w:t>
      </w:r>
    </w:p>
    <w:p w:rsidR="009726A5" w:rsidRPr="00283D4A" w:rsidRDefault="009726A5" w:rsidP="00614C9E">
      <w:pPr>
        <w:spacing w:line="360" w:lineRule="auto"/>
        <w:rPr>
          <w:rFonts w:ascii="Times New Roman" w:eastAsia="Times New Roman" w:hAnsi="Times New Roman" w:cs="Times New Roman"/>
          <w:sz w:val="24"/>
          <w:szCs w:val="24"/>
        </w:rPr>
      </w:pPr>
    </w:p>
    <w:p w:rsidR="006E55BA" w:rsidRPr="001A506E" w:rsidRDefault="006A5953" w:rsidP="001A506E">
      <w:pPr>
        <w:numPr>
          <w:ilvl w:val="2"/>
          <w:numId w:val="32"/>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16</w:t>
      </w:r>
      <w:r w:rsidR="00B56E05" w:rsidRPr="00283D4A">
        <w:rPr>
          <w:rFonts w:ascii="Times New Roman" w:eastAsia="Times New Roman" w:hAnsi="Times New Roman" w:cs="Times New Roman"/>
          <w:b/>
          <w:sz w:val="24"/>
          <w:szCs w:val="24"/>
        </w:rPr>
        <w:t>.</w:t>
      </w:r>
    </w:p>
    <w:p w:rsidR="009726A5" w:rsidRPr="00283D4A" w:rsidRDefault="00A17022" w:rsidP="00614C9E">
      <w:pPr>
        <w:spacing w:line="360" w:lineRule="auto"/>
        <w:ind w:left="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Uchwały władz Stowarzyszenia zapadają zwykłą większością głosów w obecności co najmniej połowy ogólnej liczby członków władzy, chyba że statut przewiduje inne uregulowanie. W przypadku równej liczby głosów decyduje głos Przewodniczącego obrad danej władzy.</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r w:rsidR="006A5953" w:rsidRPr="00283D4A">
        <w:rPr>
          <w:rFonts w:ascii="Times New Roman" w:eastAsia="Times New Roman" w:hAnsi="Times New Roman" w:cs="Times New Roman"/>
          <w:b/>
          <w:sz w:val="24"/>
          <w:szCs w:val="24"/>
        </w:rPr>
        <w:t>17</w:t>
      </w:r>
      <w:r w:rsidRPr="00283D4A">
        <w:rPr>
          <w:rFonts w:ascii="Times New Roman" w:eastAsia="Times New Roman" w:hAnsi="Times New Roman" w:cs="Times New Roman"/>
          <w:b/>
          <w:sz w:val="24"/>
          <w:szCs w:val="24"/>
        </w:rPr>
        <w:t>.</w:t>
      </w:r>
    </w:p>
    <w:p w:rsidR="009726A5" w:rsidRPr="00283D4A" w:rsidRDefault="00A17022" w:rsidP="00614C9E">
      <w:pPr>
        <w:spacing w:line="360" w:lineRule="auto"/>
        <w:ind w:left="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Kadencja wszystkich organów statutowych Stowarzyszenia trwa 5 lat i kończy się z chwilą wyboru władz nowej kadencji. Po upływie kadencji władz danego organu Stowarzyszenia (Zarząd, Komisja Rewizyjna lub Rada LGD), organy te pełnią swoją funkcję do czasu wyboru nowego organu na następną kadencję.</w:t>
      </w:r>
    </w:p>
    <w:p w:rsidR="009726A5" w:rsidRPr="00283D4A" w:rsidRDefault="009726A5" w:rsidP="00614C9E">
      <w:pPr>
        <w:spacing w:line="360" w:lineRule="auto"/>
        <w:ind w:left="4"/>
        <w:jc w:val="both"/>
        <w:rPr>
          <w:rFonts w:ascii="Times New Roman" w:eastAsia="Times New Roman" w:hAnsi="Times New Roman" w:cs="Times New Roman"/>
          <w:sz w:val="24"/>
          <w:szCs w:val="24"/>
        </w:rPr>
      </w:pPr>
    </w:p>
    <w:p w:rsidR="009726A5" w:rsidRPr="001A506E" w:rsidRDefault="006A5953" w:rsidP="00614C9E">
      <w:pPr>
        <w:numPr>
          <w:ilvl w:val="1"/>
          <w:numId w:val="33"/>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18</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33"/>
        </w:numPr>
        <w:tabs>
          <w:tab w:val="left" w:pos="284"/>
        </w:tabs>
        <w:spacing w:line="360" w:lineRule="auto"/>
        <w:ind w:left="284" w:hanging="280"/>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 razie zmniejszenia się składu osobowego organów statutowych Stowarzyszenia, o których mowa w §1</w:t>
      </w:r>
      <w:r w:rsidR="006A5953" w:rsidRPr="00283D4A">
        <w:rPr>
          <w:rFonts w:ascii="Times New Roman" w:eastAsia="Times New Roman" w:hAnsi="Times New Roman" w:cs="Times New Roman"/>
          <w:sz w:val="24"/>
          <w:szCs w:val="24"/>
        </w:rPr>
        <w:t>5</w:t>
      </w:r>
      <w:r w:rsidRPr="00283D4A">
        <w:rPr>
          <w:rFonts w:ascii="Times New Roman" w:eastAsia="Times New Roman" w:hAnsi="Times New Roman" w:cs="Times New Roman"/>
          <w:sz w:val="24"/>
          <w:szCs w:val="24"/>
        </w:rPr>
        <w:t xml:space="preserve"> w czasie trwania kadencji, uzupełnienie ich składu następuje w drodze wyborów uzupełniających dokonanych przez najbliższe Walne Zebranie Członków Stowarzyszenia.</w:t>
      </w:r>
    </w:p>
    <w:p w:rsidR="001A506E" w:rsidRDefault="00A17022" w:rsidP="00614C9E">
      <w:pPr>
        <w:numPr>
          <w:ilvl w:val="0"/>
          <w:numId w:val="33"/>
        </w:numPr>
        <w:tabs>
          <w:tab w:val="left" w:pos="284"/>
        </w:tabs>
        <w:spacing w:line="360" w:lineRule="auto"/>
        <w:ind w:left="284" w:hanging="280"/>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Członków władz Stowarzyszenia wybranych w trybie, o którym mowa w ust. 1 wybiera się na okres wspólnej kadencji danego organu, a ich mandaty wygasają równocześnie z wygaśnięciem mandatów pozostałych członków władz tego organu wybranych na daną kadencję.</w:t>
      </w:r>
    </w:p>
    <w:p w:rsidR="00491669" w:rsidRPr="001A506E" w:rsidRDefault="00A17022" w:rsidP="001A506E">
      <w:pPr>
        <w:tabs>
          <w:tab w:val="left" w:pos="284"/>
        </w:tabs>
        <w:spacing w:line="360" w:lineRule="auto"/>
        <w:ind w:left="284"/>
        <w:jc w:val="both"/>
        <w:rPr>
          <w:rFonts w:ascii="Times New Roman" w:eastAsia="Times New Roman" w:hAnsi="Times New Roman" w:cs="Times New Roman"/>
          <w:sz w:val="24"/>
          <w:szCs w:val="24"/>
        </w:rPr>
      </w:pPr>
      <w:r w:rsidRPr="001A506E">
        <w:rPr>
          <w:rFonts w:ascii="Times New Roman" w:eastAsia="Times New Roman" w:hAnsi="Times New Roman" w:cs="Times New Roman"/>
          <w:b/>
          <w:sz w:val="24"/>
          <w:szCs w:val="24"/>
        </w:rPr>
        <w:lastRenderedPageBreak/>
        <w:t xml:space="preserve">                               </w:t>
      </w:r>
    </w:p>
    <w:p w:rsidR="009726A5" w:rsidRPr="001A506E" w:rsidRDefault="00A17022" w:rsidP="001A506E">
      <w:pPr>
        <w:tabs>
          <w:tab w:val="left" w:pos="284"/>
        </w:tabs>
        <w:spacing w:line="360" w:lineRule="auto"/>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Walne Zebranie Członków Stowarzyszenia</w:t>
      </w:r>
    </w:p>
    <w:p w:rsidR="009726A5" w:rsidRPr="001A506E" w:rsidRDefault="006A5953" w:rsidP="00614C9E">
      <w:pPr>
        <w:numPr>
          <w:ilvl w:val="1"/>
          <w:numId w:val="34"/>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19</w:t>
      </w:r>
      <w:r w:rsidR="00B56E05" w:rsidRPr="00283D4A">
        <w:rPr>
          <w:rFonts w:ascii="Times New Roman" w:eastAsia="Times New Roman" w:hAnsi="Times New Roman" w:cs="Times New Roman"/>
          <w:b/>
          <w:sz w:val="24"/>
          <w:szCs w:val="24"/>
        </w:rPr>
        <w:t>.</w:t>
      </w:r>
    </w:p>
    <w:p w:rsidR="009726A5" w:rsidRPr="00283D4A" w:rsidRDefault="00A17022" w:rsidP="00A6223B">
      <w:pPr>
        <w:numPr>
          <w:ilvl w:val="0"/>
          <w:numId w:val="34"/>
        </w:numPr>
        <w:tabs>
          <w:tab w:val="left" w:pos="364"/>
        </w:tabs>
        <w:spacing w:line="360" w:lineRule="auto"/>
        <w:ind w:left="364" w:hanging="360"/>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Najwyższą władzą Stowarzyszenia jest Walne Zebranie Członków Stowarzyszenia.</w:t>
      </w:r>
    </w:p>
    <w:p w:rsidR="009726A5" w:rsidRPr="00283D4A" w:rsidRDefault="00A17022" w:rsidP="00A6223B">
      <w:pPr>
        <w:numPr>
          <w:ilvl w:val="0"/>
          <w:numId w:val="34"/>
        </w:numPr>
        <w:tabs>
          <w:tab w:val="left" w:pos="364"/>
        </w:tabs>
        <w:spacing w:line="360" w:lineRule="auto"/>
        <w:ind w:left="364" w:hanging="360"/>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Walne Zebranie Członków Stowarzyszenia może być zwyczajne lub nadzwyczajne.</w:t>
      </w:r>
    </w:p>
    <w:p w:rsidR="009726A5" w:rsidRPr="00283D4A" w:rsidRDefault="00A17022" w:rsidP="00A6223B">
      <w:pPr>
        <w:numPr>
          <w:ilvl w:val="0"/>
          <w:numId w:val="34"/>
        </w:numPr>
        <w:tabs>
          <w:tab w:val="left" w:pos="364"/>
        </w:tabs>
        <w:spacing w:line="360" w:lineRule="auto"/>
        <w:ind w:left="364" w:hanging="360"/>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 Walnym Zebraniu Członków Stowarzyszenia biorą udział z głosem stanowiącym członkowie zwyczajni, z głosem doradczym zaś członkowie wspierający i honorowi.</w:t>
      </w:r>
    </w:p>
    <w:p w:rsidR="009726A5" w:rsidRPr="00283D4A" w:rsidRDefault="00A17022" w:rsidP="00A6223B">
      <w:pPr>
        <w:numPr>
          <w:ilvl w:val="0"/>
          <w:numId w:val="34"/>
        </w:numPr>
        <w:tabs>
          <w:tab w:val="left" w:pos="364"/>
        </w:tabs>
        <w:spacing w:line="360" w:lineRule="auto"/>
        <w:ind w:left="364" w:hanging="360"/>
        <w:jc w:val="both"/>
        <w:rPr>
          <w:rFonts w:ascii="Times New Roman" w:eastAsia="Times New Roman" w:hAnsi="Times New Roman" w:cs="Times New Roman"/>
          <w:sz w:val="24"/>
          <w:szCs w:val="24"/>
        </w:rPr>
      </w:pPr>
      <w:bookmarkStart w:id="6" w:name="_Hlk145334512"/>
      <w:r w:rsidRPr="00283D4A">
        <w:rPr>
          <w:rFonts w:ascii="Times New Roman" w:eastAsia="Times New Roman" w:hAnsi="Times New Roman" w:cs="Times New Roman"/>
          <w:sz w:val="24"/>
          <w:szCs w:val="24"/>
        </w:rPr>
        <w:t>Walne Zebranie Członków Stowarzyszenia jest zwoływane przez Zarząd nie rzadziej niż raz na sześć miesięcy, z własnej inicjatywy lub na pisemny uzasadniony wniosek Komisji Rewizyjnej, Rady</w:t>
      </w:r>
      <w:r w:rsidR="00D92181" w:rsidRPr="00283D4A">
        <w:rPr>
          <w:rFonts w:ascii="Times New Roman" w:eastAsia="Times New Roman" w:hAnsi="Times New Roman" w:cs="Times New Roman"/>
          <w:sz w:val="24"/>
          <w:szCs w:val="24"/>
        </w:rPr>
        <w:t xml:space="preserve"> LGD</w:t>
      </w:r>
      <w:r w:rsidRPr="00283D4A">
        <w:rPr>
          <w:rFonts w:ascii="Times New Roman" w:eastAsia="Times New Roman" w:hAnsi="Times New Roman" w:cs="Times New Roman"/>
          <w:sz w:val="24"/>
          <w:szCs w:val="24"/>
        </w:rPr>
        <w:t xml:space="preserve"> lub na wniosek co najmniej 1/3 członków zwyczajnych Stowarzyszenia, w terminie 30 dni</w:t>
      </w:r>
      <w:r w:rsidR="003032AF" w:rsidRPr="00283D4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od dnia zgłoszenia wniosku.</w:t>
      </w:r>
      <w:bookmarkStart w:id="7" w:name="3dy6vkm" w:colFirst="0" w:colLast="0"/>
      <w:bookmarkEnd w:id="7"/>
    </w:p>
    <w:bookmarkEnd w:id="6"/>
    <w:p w:rsidR="009726A5" w:rsidRPr="00283D4A" w:rsidRDefault="00A17022" w:rsidP="00A6223B">
      <w:pPr>
        <w:numPr>
          <w:ilvl w:val="0"/>
          <w:numId w:val="34"/>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 terminie, miejscu i porządku obrad Zarząd powiadamia członków nie później niż na 7 dni przed datą zebrania pocztą elektroniczną lub w inny skuteczny sposób (możliwy do udokumentowania) na wskazany przez Członka adres. Jeżeli Członek nie poinformował Zarządu o zmianie adresu do korespondencji, zawiadomienie wysłane na dotychczasowy znany adres uważa się za skutecznie doręczone.</w:t>
      </w:r>
    </w:p>
    <w:p w:rsidR="009726A5" w:rsidRPr="00283D4A" w:rsidRDefault="00A17022" w:rsidP="00A6223B">
      <w:pPr>
        <w:numPr>
          <w:ilvl w:val="0"/>
          <w:numId w:val="34"/>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Walne Zebranie Członków Stowarzyszenia jest zdolne do podejmowania </w:t>
      </w:r>
      <w:r w:rsidR="00914A63" w:rsidRPr="00283D4A">
        <w:rPr>
          <w:rFonts w:ascii="Times New Roman" w:eastAsia="Times New Roman" w:hAnsi="Times New Roman" w:cs="Times New Roman"/>
          <w:sz w:val="24"/>
          <w:szCs w:val="24"/>
        </w:rPr>
        <w:t>uchwał,</w:t>
      </w:r>
      <w:r w:rsidRPr="00283D4A">
        <w:rPr>
          <w:rFonts w:ascii="Times New Roman" w:eastAsia="Times New Roman" w:hAnsi="Times New Roman" w:cs="Times New Roman"/>
          <w:sz w:val="24"/>
          <w:szCs w:val="24"/>
        </w:rPr>
        <w:t xml:space="preserve"> jeżeli uczestniczy w nim co najmniej 50% uprawnionych do głosowania. Jeśli Walne Zebranie Członków Stowarzyszenia zostało zwołane prawidłowo, ale nie uczestniczy w nim co najmniej 50%</w:t>
      </w:r>
      <w:r w:rsidR="00E776D7" w:rsidRPr="00283D4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uprawnionych, Przewodniczący zamyka Walne</w:t>
      </w:r>
      <w:r w:rsidRPr="00283D4A">
        <w:rPr>
          <w:rFonts w:ascii="Times New Roman" w:eastAsia="Times New Roman" w:hAnsi="Times New Roman" w:cs="Times New Roman"/>
          <w:sz w:val="24"/>
          <w:szCs w:val="24"/>
        </w:rPr>
        <w:tab/>
      </w:r>
      <w:r w:rsidR="00142402">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Zebranie</w:t>
      </w:r>
      <w:r w:rsidR="00142402">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Członków Stowarzyszenia i wyznacza kolejne na ten sam dzień za 15 minut od zamknięcia Walnego Zebrania Członków Stowarzyszenia. Tak zwołane Walne Zebranie Członków Stowarzyszenia zdolne jest do podejmowania uchwał bez względu na ilość obecnych na Walnym Zebraniu Członków Stowarzyszenia.</w:t>
      </w:r>
    </w:p>
    <w:p w:rsidR="00EA6372" w:rsidRPr="00283D4A" w:rsidRDefault="00A17022" w:rsidP="00A6223B">
      <w:pPr>
        <w:numPr>
          <w:ilvl w:val="0"/>
          <w:numId w:val="19"/>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 kompetencji Walnego Zebrania Członków Stowarzyszenia należy:</w:t>
      </w:r>
    </w:p>
    <w:p w:rsidR="009726A5" w:rsidRPr="00283D4A" w:rsidRDefault="00A17022" w:rsidP="00A6223B">
      <w:pPr>
        <w:numPr>
          <w:ilvl w:val="1"/>
          <w:numId w:val="19"/>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uchwalanie głównych kierunków oraz programu działania Stowarzyszenia;</w:t>
      </w:r>
    </w:p>
    <w:p w:rsidR="009726A5" w:rsidRPr="00283D4A" w:rsidRDefault="00A17022" w:rsidP="00A6223B">
      <w:pPr>
        <w:numPr>
          <w:ilvl w:val="1"/>
          <w:numId w:val="19"/>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uchwalanie Lokalnej Strategii Rozwoju;</w:t>
      </w:r>
    </w:p>
    <w:p w:rsidR="009726A5" w:rsidRPr="00283D4A" w:rsidRDefault="00A17022" w:rsidP="00A6223B">
      <w:pPr>
        <w:numPr>
          <w:ilvl w:val="1"/>
          <w:numId w:val="19"/>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podejmowanie uchwał w sprawie przyjęcia procedur wyboru operacji do realizacji w ramach</w:t>
      </w:r>
    </w:p>
    <w:p w:rsidR="009726A5" w:rsidRPr="00283D4A" w:rsidRDefault="00A17022" w:rsidP="00142402">
      <w:pPr>
        <w:tabs>
          <w:tab w:val="left" w:pos="70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             Lokalnej Strategii Rozwoju oraz kryteriów oceny operacji;</w:t>
      </w:r>
    </w:p>
    <w:p w:rsidR="00142402" w:rsidRDefault="00A17022" w:rsidP="00142402">
      <w:pPr>
        <w:tabs>
          <w:tab w:val="left" w:pos="704"/>
        </w:tabs>
        <w:spacing w:line="360" w:lineRule="auto"/>
        <w:ind w:left="704" w:right="20" w:hanging="359"/>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4)</w:t>
      </w:r>
      <w:r w:rsidRPr="00283D4A">
        <w:rPr>
          <w:rFonts w:ascii="Times New Roman" w:eastAsia="Times New Roman" w:hAnsi="Times New Roman" w:cs="Times New Roman"/>
          <w:sz w:val="24"/>
          <w:szCs w:val="24"/>
        </w:rPr>
        <w:tab/>
        <w:t xml:space="preserve">przyjmowanie sprawozdań z działalności Zarządu, Komisji Rewizyjnej i Rady </w:t>
      </w:r>
      <w:r w:rsidR="006A5953" w:rsidRPr="00283D4A">
        <w:rPr>
          <w:rFonts w:ascii="Times New Roman" w:eastAsia="Times New Roman" w:hAnsi="Times New Roman" w:cs="Times New Roman"/>
          <w:sz w:val="24"/>
          <w:szCs w:val="24"/>
        </w:rPr>
        <w:t>LGD</w:t>
      </w:r>
      <w:r w:rsidRPr="00283D4A">
        <w:rPr>
          <w:rFonts w:ascii="Times New Roman" w:eastAsia="Times New Roman" w:hAnsi="Times New Roman" w:cs="Times New Roman"/>
          <w:sz w:val="24"/>
          <w:szCs w:val="24"/>
        </w:rPr>
        <w:t>, w szczególności dotyczących realizowanych projektów;</w:t>
      </w:r>
      <w:r w:rsidR="00EB50CD" w:rsidRPr="00283D4A">
        <w:rPr>
          <w:rFonts w:ascii="Times New Roman" w:eastAsia="Times New Roman" w:hAnsi="Times New Roman" w:cs="Times New Roman"/>
          <w:sz w:val="24"/>
          <w:szCs w:val="24"/>
        </w:rPr>
        <w:t xml:space="preserve"> </w:t>
      </w:r>
      <w:bookmarkStart w:id="8" w:name="1t3h5sf" w:colFirst="0" w:colLast="0"/>
      <w:bookmarkEnd w:id="8"/>
    </w:p>
    <w:p w:rsidR="009726A5" w:rsidRPr="00142402" w:rsidRDefault="00A17022" w:rsidP="00A6223B">
      <w:pPr>
        <w:pStyle w:val="Akapitzlist"/>
        <w:numPr>
          <w:ilvl w:val="0"/>
          <w:numId w:val="20"/>
        </w:numPr>
        <w:spacing w:line="360" w:lineRule="auto"/>
        <w:ind w:right="20"/>
        <w:jc w:val="both"/>
        <w:rPr>
          <w:rFonts w:ascii="Times New Roman" w:eastAsia="Times New Roman" w:hAnsi="Times New Roman" w:cs="Times New Roman"/>
          <w:sz w:val="24"/>
          <w:szCs w:val="24"/>
        </w:rPr>
      </w:pPr>
      <w:r w:rsidRPr="00142402">
        <w:rPr>
          <w:rFonts w:ascii="Times New Roman" w:eastAsia="Times New Roman" w:hAnsi="Times New Roman" w:cs="Times New Roman"/>
          <w:sz w:val="24"/>
          <w:szCs w:val="24"/>
        </w:rPr>
        <w:t>określenie liczby członków władz, wybór i odwołanie czło</w:t>
      </w:r>
      <w:r w:rsidR="00142402" w:rsidRPr="00142402">
        <w:rPr>
          <w:rFonts w:ascii="Times New Roman" w:eastAsia="Times New Roman" w:hAnsi="Times New Roman" w:cs="Times New Roman"/>
          <w:sz w:val="24"/>
          <w:szCs w:val="24"/>
        </w:rPr>
        <w:t>nków Zarządu, Komisji Rewizyjne</w:t>
      </w:r>
      <w:r w:rsidR="00142402">
        <w:rPr>
          <w:rFonts w:ascii="Times New Roman" w:eastAsia="Times New Roman" w:hAnsi="Times New Roman" w:cs="Times New Roman"/>
          <w:sz w:val="24"/>
          <w:szCs w:val="24"/>
        </w:rPr>
        <w:t>j,</w:t>
      </w:r>
      <w:r w:rsidR="00142402" w:rsidRPr="00142402">
        <w:rPr>
          <w:rFonts w:ascii="Times New Roman" w:eastAsia="Times New Roman" w:hAnsi="Times New Roman" w:cs="Times New Roman"/>
          <w:sz w:val="24"/>
          <w:szCs w:val="24"/>
        </w:rPr>
        <w:t xml:space="preserve"> </w:t>
      </w:r>
      <w:r w:rsidRPr="00142402">
        <w:rPr>
          <w:rFonts w:ascii="Times New Roman" w:eastAsia="Times New Roman" w:hAnsi="Times New Roman" w:cs="Times New Roman"/>
          <w:sz w:val="24"/>
          <w:szCs w:val="24"/>
        </w:rPr>
        <w:t>Rady</w:t>
      </w:r>
      <w:r w:rsidR="006A5953" w:rsidRPr="00142402">
        <w:rPr>
          <w:rFonts w:ascii="Times New Roman" w:eastAsia="Times New Roman" w:hAnsi="Times New Roman" w:cs="Times New Roman"/>
          <w:sz w:val="24"/>
          <w:szCs w:val="24"/>
        </w:rPr>
        <w:t xml:space="preserve"> LGD</w:t>
      </w:r>
      <w:r w:rsidRPr="00142402">
        <w:rPr>
          <w:rFonts w:ascii="Times New Roman" w:eastAsia="Times New Roman" w:hAnsi="Times New Roman" w:cs="Times New Roman"/>
          <w:sz w:val="24"/>
          <w:szCs w:val="24"/>
        </w:rPr>
        <w:t>;</w:t>
      </w:r>
    </w:p>
    <w:p w:rsidR="009726A5" w:rsidRPr="00283D4A" w:rsidRDefault="00A17022" w:rsidP="00A6223B">
      <w:pPr>
        <w:numPr>
          <w:ilvl w:val="0"/>
          <w:numId w:val="20"/>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uchwalanie regulaminu Walnego Zebrania Członków Stowarzyszenia i Komisji Rewizyjnej;</w:t>
      </w:r>
    </w:p>
    <w:p w:rsidR="009726A5" w:rsidRPr="00283D4A" w:rsidRDefault="00A17022" w:rsidP="00A6223B">
      <w:pPr>
        <w:numPr>
          <w:ilvl w:val="0"/>
          <w:numId w:val="20"/>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uchwalanie zmian statutu Stowarzyszenia;</w:t>
      </w:r>
    </w:p>
    <w:p w:rsidR="009726A5" w:rsidRPr="00283D4A" w:rsidRDefault="00A17022" w:rsidP="00A6223B">
      <w:pPr>
        <w:numPr>
          <w:ilvl w:val="0"/>
          <w:numId w:val="20"/>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nadawanie i pozbawianie godności członka honorowego Stowarzyszenia;</w:t>
      </w:r>
    </w:p>
    <w:p w:rsidR="009726A5" w:rsidRPr="00283D4A" w:rsidRDefault="00A17022" w:rsidP="00A6223B">
      <w:pPr>
        <w:numPr>
          <w:ilvl w:val="0"/>
          <w:numId w:val="20"/>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określenie górnej granicy zobowiązań majątkowych zaciąganych przez Zarząd;</w:t>
      </w:r>
    </w:p>
    <w:p w:rsidR="009726A5" w:rsidRPr="00283D4A" w:rsidRDefault="00A17022" w:rsidP="00142402">
      <w:pPr>
        <w:spacing w:line="360" w:lineRule="auto"/>
        <w:ind w:left="724" w:right="20" w:hanging="359"/>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10) podejmowanie uchwał o nabyciu i zbyciu nieruchomości oraz ich obciążanie ograniczonymi prawami rzeczowymi;</w:t>
      </w:r>
    </w:p>
    <w:p w:rsidR="009726A5" w:rsidRPr="00283D4A" w:rsidRDefault="00A17022" w:rsidP="00A6223B">
      <w:pPr>
        <w:numPr>
          <w:ilvl w:val="1"/>
          <w:numId w:val="22"/>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uchwalanie wysokości składki członkowskiej uiszczanej przez członków zwyczajnych;</w:t>
      </w:r>
    </w:p>
    <w:p w:rsidR="009726A5" w:rsidRPr="00283D4A" w:rsidRDefault="00A17022" w:rsidP="00A6223B">
      <w:pPr>
        <w:numPr>
          <w:ilvl w:val="1"/>
          <w:numId w:val="22"/>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rozpatrywanie odwołań od uchwał Zarządu wniesionych przez Członków Stowarzyszenia;</w:t>
      </w:r>
    </w:p>
    <w:p w:rsidR="009726A5" w:rsidRPr="00283D4A" w:rsidRDefault="00A17022" w:rsidP="00A6223B">
      <w:pPr>
        <w:numPr>
          <w:ilvl w:val="1"/>
          <w:numId w:val="22"/>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udzielanie absolutorium członkom Zarządu;</w:t>
      </w:r>
    </w:p>
    <w:p w:rsidR="009726A5" w:rsidRPr="00283D4A" w:rsidRDefault="00A17022" w:rsidP="00A6223B">
      <w:pPr>
        <w:numPr>
          <w:ilvl w:val="1"/>
          <w:numId w:val="22"/>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podejmowanie uchwały w sprawie rozwiązania Stowarzyszenia i przeznaczenia majątku Stowarzyszenia;</w:t>
      </w:r>
    </w:p>
    <w:p w:rsidR="009726A5" w:rsidRPr="00283D4A" w:rsidRDefault="00A17022" w:rsidP="00A6223B">
      <w:pPr>
        <w:numPr>
          <w:ilvl w:val="1"/>
          <w:numId w:val="22"/>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podejmowanie uchwał we wszystkich sprawach niezastrzeżonych do kompetencji innych organów;</w:t>
      </w:r>
    </w:p>
    <w:p w:rsidR="009726A5" w:rsidRPr="00283D4A" w:rsidRDefault="00A17022" w:rsidP="00A6223B">
      <w:pPr>
        <w:numPr>
          <w:ilvl w:val="1"/>
          <w:numId w:val="22"/>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upoważnienie Zarządu Stowarzyszenia do zmian w Lokalnej Strategii Rozwoju i załącznikach do wniosku o wybór LSR;</w:t>
      </w:r>
    </w:p>
    <w:p w:rsidR="006E55BA" w:rsidRPr="00283D4A" w:rsidRDefault="00A17022" w:rsidP="00A6223B">
      <w:pPr>
        <w:numPr>
          <w:ilvl w:val="1"/>
          <w:numId w:val="22"/>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podejmowanie uchwał w sprawie przyjęcia lub odrzucenia spadku.</w:t>
      </w:r>
    </w:p>
    <w:p w:rsidR="009726A5" w:rsidRPr="00283D4A" w:rsidRDefault="00A17022" w:rsidP="00A6223B">
      <w:pPr>
        <w:numPr>
          <w:ilvl w:val="0"/>
          <w:numId w:val="23"/>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Nadzwyczajne Walne Zebranie Członków zwołuje Zarząd:</w:t>
      </w:r>
    </w:p>
    <w:p w:rsidR="009726A5" w:rsidRPr="00283D4A" w:rsidRDefault="00A17022" w:rsidP="00A6223B">
      <w:pPr>
        <w:numPr>
          <w:ilvl w:val="1"/>
          <w:numId w:val="23"/>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z własnej inicjatywy;</w:t>
      </w:r>
    </w:p>
    <w:p w:rsidR="009726A5" w:rsidRPr="00283D4A" w:rsidRDefault="00A17022" w:rsidP="00A6223B">
      <w:pPr>
        <w:numPr>
          <w:ilvl w:val="1"/>
          <w:numId w:val="23"/>
        </w:numPr>
        <w:tabs>
          <w:tab w:val="left" w:pos="704"/>
        </w:tabs>
        <w:spacing w:line="360" w:lineRule="auto"/>
        <w:ind w:left="704" w:hanging="344"/>
        <w:jc w:val="both"/>
        <w:rPr>
          <w:rFonts w:ascii="Times New Roman" w:eastAsia="Times New Roman" w:hAnsi="Times New Roman" w:cs="Times New Roman"/>
          <w:sz w:val="24"/>
          <w:szCs w:val="24"/>
        </w:rPr>
      </w:pPr>
      <w:bookmarkStart w:id="9" w:name="_Hlk145334762"/>
      <w:r w:rsidRPr="00283D4A">
        <w:rPr>
          <w:rFonts w:ascii="Times New Roman" w:eastAsia="Times New Roman" w:hAnsi="Times New Roman" w:cs="Times New Roman"/>
          <w:sz w:val="24"/>
          <w:szCs w:val="24"/>
        </w:rPr>
        <w:t>na żądanie członków Komisji Rewizyjnej lub Rady</w:t>
      </w:r>
      <w:r w:rsidR="00D92181" w:rsidRPr="00283D4A">
        <w:rPr>
          <w:rFonts w:ascii="Times New Roman" w:eastAsia="Times New Roman" w:hAnsi="Times New Roman" w:cs="Times New Roman"/>
          <w:sz w:val="24"/>
          <w:szCs w:val="24"/>
        </w:rPr>
        <w:t xml:space="preserve"> LGD</w:t>
      </w:r>
      <w:r w:rsidRPr="00283D4A">
        <w:rPr>
          <w:rFonts w:ascii="Times New Roman" w:eastAsia="Times New Roman" w:hAnsi="Times New Roman" w:cs="Times New Roman"/>
          <w:sz w:val="24"/>
          <w:szCs w:val="24"/>
        </w:rPr>
        <w:t>;</w:t>
      </w:r>
    </w:p>
    <w:bookmarkEnd w:id="9"/>
    <w:p w:rsidR="009726A5" w:rsidRPr="00283D4A" w:rsidRDefault="00A17022" w:rsidP="00A6223B">
      <w:pPr>
        <w:numPr>
          <w:ilvl w:val="1"/>
          <w:numId w:val="23"/>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na pisemny wniosek co najmniej 1/3 ogólnej liczby członków zwyczajnych Stowarzyszenia.</w:t>
      </w:r>
    </w:p>
    <w:p w:rsidR="009726A5" w:rsidRPr="00283D4A" w:rsidRDefault="00A17022" w:rsidP="00A6223B">
      <w:pPr>
        <w:numPr>
          <w:ilvl w:val="0"/>
          <w:numId w:val="23"/>
        </w:numPr>
        <w:tabs>
          <w:tab w:val="left" w:pos="364"/>
        </w:tabs>
        <w:spacing w:line="360" w:lineRule="auto"/>
        <w:ind w:left="364" w:right="20"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Nadzwyczajne Walne Zebranie Członków powinno być zwołane przed upływem 21 dni od daty zgłoszenia wniosku lub żądania i obradować nad sprawami, dla których zostało zwołane.</w:t>
      </w:r>
    </w:p>
    <w:p w:rsidR="009726A5" w:rsidRPr="00283D4A" w:rsidRDefault="00A17022" w:rsidP="00A6223B">
      <w:pPr>
        <w:numPr>
          <w:ilvl w:val="0"/>
          <w:numId w:val="23"/>
        </w:numPr>
        <w:tabs>
          <w:tab w:val="left" w:pos="364"/>
        </w:tabs>
        <w:spacing w:line="360" w:lineRule="auto"/>
        <w:ind w:left="364" w:right="20"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 nadzwyczajnego Walnego Zebrania Członków stosuje się odpowiednio przepisy niniejszego</w:t>
      </w:r>
      <w:r w:rsidR="00EA6372" w:rsidRPr="00283D4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statutu dotyczące zwyczajnego Walnego Zebrania Członków.</w:t>
      </w:r>
    </w:p>
    <w:p w:rsidR="001A506E" w:rsidRPr="00283D4A" w:rsidRDefault="001A506E" w:rsidP="00614C9E">
      <w:pPr>
        <w:spacing w:line="360" w:lineRule="auto"/>
        <w:rPr>
          <w:rFonts w:ascii="Times New Roman" w:eastAsia="Times New Roman" w:hAnsi="Times New Roman" w:cs="Times New Roman"/>
          <w:sz w:val="24"/>
          <w:szCs w:val="24"/>
        </w:rPr>
      </w:pPr>
    </w:p>
    <w:p w:rsidR="009726A5" w:rsidRPr="001A506E" w:rsidRDefault="006A5953" w:rsidP="00614C9E">
      <w:pPr>
        <w:numPr>
          <w:ilvl w:val="1"/>
          <w:numId w:val="24"/>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20</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24"/>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Walne Zebranie Członków otwiera Prezes Zarządu Stowarzyszenia lub Wiceprezes, a następnie Walne Zebranie Członków wybiera Przewodniczącego oraz Sekretarza, spośród nieograniczonej liczby kandydatów, w głosowaniu jawnym.</w:t>
      </w:r>
    </w:p>
    <w:p w:rsidR="009726A5" w:rsidRPr="00283D4A" w:rsidRDefault="00A17022" w:rsidP="00A6223B">
      <w:pPr>
        <w:numPr>
          <w:ilvl w:val="0"/>
          <w:numId w:val="24"/>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Obradami Walnego Zebrania Członków kieruje Przewodniczący przy pomocy Sekretarza.</w:t>
      </w:r>
    </w:p>
    <w:p w:rsidR="009726A5" w:rsidRPr="00283D4A" w:rsidRDefault="00A17022" w:rsidP="00526DA7">
      <w:pPr>
        <w:numPr>
          <w:ilvl w:val="0"/>
          <w:numId w:val="24"/>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Obrady Walnego Zebrania Członków Stowarzyszenia są protokołowane. Protokół podpisuje Przewodniczący i Sekretarz.</w:t>
      </w:r>
    </w:p>
    <w:p w:rsidR="009726A5" w:rsidRPr="00283D4A" w:rsidRDefault="009726A5" w:rsidP="00614C9E">
      <w:pPr>
        <w:spacing w:line="360" w:lineRule="auto"/>
        <w:rPr>
          <w:rFonts w:ascii="Times New Roman" w:eastAsia="Times New Roman" w:hAnsi="Times New Roman" w:cs="Times New Roman"/>
          <w:sz w:val="24"/>
          <w:szCs w:val="24"/>
        </w:rPr>
      </w:pPr>
    </w:p>
    <w:p w:rsidR="000F01D6" w:rsidRDefault="000F01D6" w:rsidP="000F01D6">
      <w:pPr>
        <w:tabs>
          <w:tab w:val="left" w:pos="4484"/>
        </w:tabs>
        <w:spacing w:line="360" w:lineRule="auto"/>
        <w:ind w:left="4484"/>
        <w:rPr>
          <w:rFonts w:ascii="Times New Roman" w:eastAsia="Times New Roman" w:hAnsi="Times New Roman" w:cs="Times New Roman"/>
          <w:b/>
          <w:sz w:val="24"/>
          <w:szCs w:val="24"/>
        </w:rPr>
      </w:pPr>
    </w:p>
    <w:p w:rsidR="009726A5" w:rsidRPr="001A506E" w:rsidRDefault="006A5953" w:rsidP="00614C9E">
      <w:pPr>
        <w:numPr>
          <w:ilvl w:val="1"/>
          <w:numId w:val="24"/>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lastRenderedPageBreak/>
        <w:t>21</w:t>
      </w:r>
      <w:r w:rsidR="00A17022" w:rsidRPr="00283D4A">
        <w:rPr>
          <w:rFonts w:ascii="Times New Roman" w:eastAsia="Times New Roman" w:hAnsi="Times New Roman" w:cs="Times New Roman"/>
          <w:b/>
          <w:sz w:val="24"/>
          <w:szCs w:val="24"/>
        </w:rPr>
        <w:t>.</w:t>
      </w:r>
    </w:p>
    <w:p w:rsidR="009726A5" w:rsidRPr="00142402" w:rsidRDefault="00A17022" w:rsidP="00A6223B">
      <w:pPr>
        <w:numPr>
          <w:ilvl w:val="0"/>
          <w:numId w:val="25"/>
        </w:numPr>
        <w:tabs>
          <w:tab w:val="left" w:pos="364"/>
        </w:tabs>
        <w:spacing w:line="360" w:lineRule="auto"/>
        <w:ind w:left="364" w:right="20" w:hanging="364"/>
        <w:jc w:val="both"/>
        <w:rPr>
          <w:rFonts w:ascii="Times New Roman" w:eastAsia="Times New Roman" w:hAnsi="Times New Roman" w:cs="Times New Roman"/>
          <w:sz w:val="24"/>
          <w:szCs w:val="24"/>
        </w:rPr>
      </w:pPr>
      <w:r w:rsidRPr="00142402">
        <w:rPr>
          <w:rFonts w:ascii="Times New Roman" w:eastAsia="Times New Roman" w:hAnsi="Times New Roman" w:cs="Times New Roman"/>
          <w:sz w:val="24"/>
          <w:szCs w:val="24"/>
        </w:rPr>
        <w:t>Uchwały w sprawie zmiany Statutu oraz rozwiązania Stowarzyszenia podejmuje Walne Zebranie Członków Stowarzyszenia w głosowaniu jawnym większością 2/3 głosów w obecności co najmniej połowy liczby Członków Zwyczajnych Stowarzyszenia, a w drugim terminie, zwołanym</w:t>
      </w:r>
      <w:r w:rsidR="00142402">
        <w:rPr>
          <w:rFonts w:ascii="Times New Roman" w:eastAsia="Times New Roman" w:hAnsi="Times New Roman" w:cs="Times New Roman"/>
          <w:sz w:val="24"/>
          <w:szCs w:val="24"/>
        </w:rPr>
        <w:t xml:space="preserve"> </w:t>
      </w:r>
      <w:r w:rsidRPr="00142402">
        <w:rPr>
          <w:rFonts w:ascii="Times New Roman" w:eastAsia="Times New Roman" w:hAnsi="Times New Roman" w:cs="Times New Roman"/>
          <w:sz w:val="24"/>
          <w:szCs w:val="24"/>
        </w:rPr>
        <w:t>nie wcześniej niż po upływie 15 minut większością 2/3 głosów obecnych na Zebraniu i uprawnionych do głosowania Członków Zwyczajnych Stowarzyszenia.</w:t>
      </w:r>
    </w:p>
    <w:p w:rsidR="009726A5" w:rsidRPr="00283D4A" w:rsidRDefault="00A17022" w:rsidP="00717F60">
      <w:pPr>
        <w:numPr>
          <w:ilvl w:val="0"/>
          <w:numId w:val="15"/>
        </w:numPr>
        <w:tabs>
          <w:tab w:val="left" w:pos="364"/>
        </w:tabs>
        <w:spacing w:line="360" w:lineRule="auto"/>
        <w:ind w:left="364" w:hanging="364"/>
        <w:jc w:val="both"/>
        <w:rPr>
          <w:sz w:val="24"/>
          <w:szCs w:val="24"/>
        </w:rPr>
      </w:pPr>
      <w:r w:rsidRPr="00283D4A">
        <w:rPr>
          <w:rFonts w:ascii="Times New Roman" w:eastAsia="Times New Roman" w:hAnsi="Times New Roman" w:cs="Times New Roman"/>
          <w:sz w:val="24"/>
          <w:szCs w:val="24"/>
        </w:rPr>
        <w:t xml:space="preserve">Zmiany w składzie Zarządu, Komisji Rewizyjnej i Rady </w:t>
      </w:r>
      <w:r w:rsidR="006A5953"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 xml:space="preserve">odbywają się </w:t>
      </w:r>
      <w:r w:rsidR="006529EF" w:rsidRPr="00283D4A">
        <w:rPr>
          <w:rFonts w:ascii="Times New Roman" w:eastAsia="Times New Roman" w:hAnsi="Times New Roman" w:cs="Times New Roman"/>
          <w:sz w:val="24"/>
          <w:szCs w:val="24"/>
        </w:rPr>
        <w:t xml:space="preserve">w tajnym głosowaniu z uwzględnieniem pozostałych zasad </w:t>
      </w:r>
      <w:r w:rsidRPr="00283D4A">
        <w:rPr>
          <w:rFonts w:ascii="Times New Roman" w:eastAsia="Times New Roman" w:hAnsi="Times New Roman" w:cs="Times New Roman"/>
          <w:sz w:val="24"/>
          <w:szCs w:val="24"/>
        </w:rPr>
        <w:t>określonych w ust.1.</w:t>
      </w:r>
    </w:p>
    <w:p w:rsidR="003032AF" w:rsidRPr="00283D4A" w:rsidRDefault="003032AF" w:rsidP="00614C9E">
      <w:pPr>
        <w:spacing w:line="360" w:lineRule="auto"/>
        <w:ind w:right="16"/>
        <w:jc w:val="center"/>
        <w:rPr>
          <w:rFonts w:ascii="Times New Roman" w:eastAsia="Times New Roman" w:hAnsi="Times New Roman" w:cs="Times New Roman"/>
          <w:b/>
          <w:sz w:val="24"/>
          <w:szCs w:val="24"/>
        </w:rPr>
      </w:pP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Zarząd Stowarzyszenia</w:t>
      </w:r>
    </w:p>
    <w:p w:rsidR="009726A5" w:rsidRPr="001A506E" w:rsidRDefault="006A5953" w:rsidP="00614C9E">
      <w:pPr>
        <w:numPr>
          <w:ilvl w:val="1"/>
          <w:numId w:val="16"/>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22</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16"/>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Zarząd kieruje bieżącą działalnością Stowarzyszenia.</w:t>
      </w:r>
      <w:r w:rsidR="00EB50CD" w:rsidRPr="00283D4A">
        <w:rPr>
          <w:rFonts w:ascii="Times New Roman" w:eastAsia="Times New Roman" w:hAnsi="Times New Roman" w:cs="Times New Roman"/>
          <w:sz w:val="24"/>
          <w:szCs w:val="24"/>
        </w:rPr>
        <w:t xml:space="preserve"> </w:t>
      </w:r>
    </w:p>
    <w:p w:rsidR="009726A5" w:rsidRPr="00283D4A" w:rsidRDefault="00A17022" w:rsidP="00A6223B">
      <w:pPr>
        <w:numPr>
          <w:ilvl w:val="0"/>
          <w:numId w:val="17"/>
        </w:numPr>
        <w:tabs>
          <w:tab w:val="left" w:pos="364"/>
        </w:tabs>
        <w:spacing w:line="360" w:lineRule="auto"/>
        <w:ind w:left="364" w:right="20" w:hanging="364"/>
        <w:jc w:val="both"/>
        <w:rPr>
          <w:rFonts w:ascii="Times New Roman" w:eastAsia="Times New Roman" w:hAnsi="Times New Roman" w:cs="Times New Roman"/>
          <w:sz w:val="24"/>
          <w:szCs w:val="24"/>
        </w:rPr>
      </w:pPr>
      <w:bookmarkStart w:id="10" w:name="4d34og8" w:colFirst="0" w:colLast="0"/>
      <w:bookmarkEnd w:id="10"/>
      <w:r w:rsidRPr="00283D4A">
        <w:rPr>
          <w:rFonts w:ascii="Times New Roman" w:eastAsia="Times New Roman" w:hAnsi="Times New Roman" w:cs="Times New Roman"/>
          <w:sz w:val="24"/>
          <w:szCs w:val="24"/>
        </w:rPr>
        <w:t>Zarząd składa się od 5 do 10 członków, wybieranych przez Walne Zebranie Członków Stowarzyszenia, w tym Prezesa, Wiceprezesa i Skarbnika, wybieranych w sposób bezpośredni.</w:t>
      </w:r>
    </w:p>
    <w:p w:rsidR="009726A5" w:rsidRPr="00283D4A" w:rsidRDefault="00A17022" w:rsidP="00A6223B">
      <w:pPr>
        <w:numPr>
          <w:ilvl w:val="0"/>
          <w:numId w:val="17"/>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Pracą Zarządu Stowarzyszenia kieruje Prezes, a pod jego nieobecność Wiceprezes.</w:t>
      </w:r>
    </w:p>
    <w:p w:rsidR="009726A5" w:rsidRPr="00283D4A" w:rsidRDefault="00A17022" w:rsidP="00A6223B">
      <w:pPr>
        <w:numPr>
          <w:ilvl w:val="0"/>
          <w:numId w:val="17"/>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Posiedzenia Zarządu odbywają się co najmniej raz na kwartał i są zwoływane przez Prezesa lub przez Wiceprezesa.</w:t>
      </w:r>
    </w:p>
    <w:p w:rsidR="009726A5" w:rsidRPr="00283D4A" w:rsidRDefault="00A17022" w:rsidP="00A6223B">
      <w:pPr>
        <w:numPr>
          <w:ilvl w:val="0"/>
          <w:numId w:val="17"/>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 kompetencji Zarządu należy:</w:t>
      </w:r>
    </w:p>
    <w:p w:rsidR="009726A5" w:rsidRPr="00283D4A" w:rsidRDefault="00A17022" w:rsidP="00A6223B">
      <w:pPr>
        <w:numPr>
          <w:ilvl w:val="1"/>
          <w:numId w:val="17"/>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bieżące kierowanie działalnością Stowarzyszenia;</w:t>
      </w:r>
    </w:p>
    <w:p w:rsidR="009726A5" w:rsidRPr="00283D4A" w:rsidRDefault="00A17022" w:rsidP="00A6223B">
      <w:pPr>
        <w:numPr>
          <w:ilvl w:val="1"/>
          <w:numId w:val="17"/>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realizacja uchwał Walnego Zebrania Członków Stowarzyszenia;</w:t>
      </w:r>
    </w:p>
    <w:p w:rsidR="009726A5" w:rsidRPr="00283D4A" w:rsidRDefault="00A17022" w:rsidP="00A6223B">
      <w:pPr>
        <w:numPr>
          <w:ilvl w:val="1"/>
          <w:numId w:val="17"/>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reprezentowanie Stowarzyszenia na zewnątrz;</w:t>
      </w:r>
    </w:p>
    <w:p w:rsidR="009726A5" w:rsidRPr="00283D4A" w:rsidRDefault="00A17022" w:rsidP="00A6223B">
      <w:pPr>
        <w:numPr>
          <w:ilvl w:val="1"/>
          <w:numId w:val="17"/>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podejmowanie uchwał w sprawie przyjęcia nowych członków Stowarzyszenia oraz podejmowanie uchwał w sprawie skreślenia z listy członków Stowarzyszenia;</w:t>
      </w:r>
    </w:p>
    <w:p w:rsidR="009726A5" w:rsidRPr="00283D4A" w:rsidRDefault="00A17022" w:rsidP="00A6223B">
      <w:pPr>
        <w:numPr>
          <w:ilvl w:val="1"/>
          <w:numId w:val="17"/>
        </w:numPr>
        <w:tabs>
          <w:tab w:val="left" w:pos="712"/>
        </w:tabs>
        <w:spacing w:line="360" w:lineRule="auto"/>
        <w:ind w:left="724" w:hanging="364"/>
        <w:jc w:val="both"/>
        <w:rPr>
          <w:rFonts w:ascii="Times New Roman" w:eastAsia="Times New Roman" w:hAnsi="Times New Roman" w:cs="Times New Roman"/>
          <w:sz w:val="24"/>
          <w:szCs w:val="24"/>
        </w:rPr>
      </w:pPr>
      <w:bookmarkStart w:id="11" w:name="_Hlk145334972"/>
      <w:r w:rsidRPr="00283D4A">
        <w:rPr>
          <w:rFonts w:ascii="Times New Roman" w:eastAsia="Times New Roman" w:hAnsi="Times New Roman" w:cs="Times New Roman"/>
          <w:sz w:val="24"/>
          <w:szCs w:val="24"/>
        </w:rPr>
        <w:t>zwoływanie Walnego Zebrania Członków Stowarzyszenia co najmniej raz na sześć miesięcy z własnej inicjatywy lub na pisemny uzasadniony wniosek Komisji Rewizyjnej lub Rady</w:t>
      </w:r>
      <w:r w:rsidR="00D92181" w:rsidRPr="00283D4A">
        <w:rPr>
          <w:rFonts w:ascii="Times New Roman" w:eastAsia="Times New Roman" w:hAnsi="Times New Roman" w:cs="Times New Roman"/>
          <w:sz w:val="24"/>
          <w:szCs w:val="24"/>
        </w:rPr>
        <w:t xml:space="preserve"> LGD</w:t>
      </w:r>
      <w:r w:rsidRPr="00283D4A">
        <w:rPr>
          <w:rFonts w:ascii="Times New Roman" w:eastAsia="Times New Roman" w:hAnsi="Times New Roman" w:cs="Times New Roman"/>
          <w:sz w:val="24"/>
          <w:szCs w:val="24"/>
        </w:rPr>
        <w:t>;</w:t>
      </w:r>
    </w:p>
    <w:bookmarkEnd w:id="11"/>
    <w:p w:rsidR="009726A5" w:rsidRPr="00283D4A" w:rsidRDefault="00A17022" w:rsidP="00A6223B">
      <w:pPr>
        <w:numPr>
          <w:ilvl w:val="1"/>
          <w:numId w:val="17"/>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powoływanie i rozwiązywanie komisji i zespołów, w tym zespołów ekspertów w celu wykonywania zadań statutowych;</w:t>
      </w:r>
    </w:p>
    <w:p w:rsidR="009726A5" w:rsidRPr="00283D4A" w:rsidRDefault="00A17022" w:rsidP="00A6223B">
      <w:pPr>
        <w:numPr>
          <w:ilvl w:val="1"/>
          <w:numId w:val="17"/>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powoływanie Dyrektora Biura Stowarzyszenia i ustalenia zasad wynagradzania pracowników Biura oraz uchwalenie regulaminu Biura;</w:t>
      </w:r>
    </w:p>
    <w:p w:rsidR="009726A5" w:rsidRPr="00283D4A" w:rsidRDefault="00A17022" w:rsidP="00A6223B">
      <w:pPr>
        <w:numPr>
          <w:ilvl w:val="1"/>
          <w:numId w:val="17"/>
        </w:numPr>
        <w:tabs>
          <w:tab w:val="left" w:pos="704"/>
        </w:tabs>
        <w:spacing w:line="360" w:lineRule="auto"/>
        <w:ind w:left="704" w:hanging="344"/>
        <w:jc w:val="both"/>
        <w:rPr>
          <w:rFonts w:ascii="Times New Roman" w:eastAsia="Times New Roman" w:hAnsi="Times New Roman" w:cs="Times New Roman"/>
          <w:sz w:val="24"/>
          <w:szCs w:val="24"/>
        </w:rPr>
      </w:pPr>
      <w:bookmarkStart w:id="12" w:name="_Hlk145335085"/>
      <w:r w:rsidRPr="00283D4A">
        <w:rPr>
          <w:rFonts w:ascii="Times New Roman" w:eastAsia="Times New Roman" w:hAnsi="Times New Roman" w:cs="Times New Roman"/>
          <w:sz w:val="24"/>
          <w:szCs w:val="24"/>
        </w:rPr>
        <w:t>opracowanie Regulaminów organów Stowarzyszenia i Rady</w:t>
      </w:r>
      <w:r w:rsidR="00D92181" w:rsidRPr="00283D4A">
        <w:rPr>
          <w:rFonts w:ascii="Times New Roman" w:eastAsia="Times New Roman" w:hAnsi="Times New Roman" w:cs="Times New Roman"/>
          <w:sz w:val="24"/>
          <w:szCs w:val="24"/>
        </w:rPr>
        <w:t xml:space="preserve"> LGD</w:t>
      </w:r>
      <w:r w:rsidRPr="00283D4A">
        <w:rPr>
          <w:rFonts w:ascii="Times New Roman" w:eastAsia="Times New Roman" w:hAnsi="Times New Roman" w:cs="Times New Roman"/>
          <w:sz w:val="24"/>
          <w:szCs w:val="24"/>
        </w:rPr>
        <w:t>;</w:t>
      </w:r>
    </w:p>
    <w:p w:rsidR="009726A5" w:rsidRPr="00283D4A" w:rsidRDefault="00A17022" w:rsidP="00A6223B">
      <w:pPr>
        <w:numPr>
          <w:ilvl w:val="1"/>
          <w:numId w:val="17"/>
        </w:numPr>
        <w:tabs>
          <w:tab w:val="left" w:pos="712"/>
        </w:tabs>
        <w:spacing w:line="360" w:lineRule="auto"/>
        <w:ind w:left="724" w:right="20" w:hanging="364"/>
        <w:jc w:val="both"/>
        <w:rPr>
          <w:rFonts w:ascii="Times New Roman" w:eastAsia="Times New Roman" w:hAnsi="Times New Roman" w:cs="Times New Roman"/>
          <w:sz w:val="24"/>
          <w:szCs w:val="24"/>
        </w:rPr>
      </w:pPr>
      <w:bookmarkStart w:id="13" w:name="_Hlk145335196"/>
      <w:bookmarkEnd w:id="12"/>
      <w:r w:rsidRPr="00283D4A">
        <w:rPr>
          <w:rFonts w:ascii="Times New Roman" w:eastAsia="Times New Roman" w:hAnsi="Times New Roman" w:cs="Times New Roman"/>
          <w:sz w:val="24"/>
          <w:szCs w:val="24"/>
        </w:rPr>
        <w:t xml:space="preserve">uchwalanie regulaminów Zarządu i Rady </w:t>
      </w:r>
      <w:r w:rsidR="00D92181"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oraz poinformowanie o tym na najbliższym Walnym Zebraniu Członków Stowarzyszenia;</w:t>
      </w:r>
    </w:p>
    <w:bookmarkEnd w:id="13"/>
    <w:p w:rsidR="009726A5" w:rsidRPr="00283D4A" w:rsidRDefault="00A17022" w:rsidP="00A6223B">
      <w:pPr>
        <w:numPr>
          <w:ilvl w:val="1"/>
          <w:numId w:val="17"/>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składanie sprawozdań Walnemu Zebraniu Członków Stowarzyszenia z działalności Zarządu;</w:t>
      </w:r>
    </w:p>
    <w:p w:rsidR="009726A5" w:rsidRPr="00283D4A" w:rsidRDefault="00A17022" w:rsidP="00A6223B">
      <w:pPr>
        <w:numPr>
          <w:ilvl w:val="1"/>
          <w:numId w:val="17"/>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sporządzanie rocznych i kończących kadencję sprawozdań z działalności Stowarzyszenia;</w:t>
      </w:r>
    </w:p>
    <w:p w:rsidR="009726A5" w:rsidRPr="00283D4A" w:rsidRDefault="00A17022" w:rsidP="00A6223B">
      <w:pPr>
        <w:numPr>
          <w:ilvl w:val="1"/>
          <w:numId w:val="17"/>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zarządzanie majątkiem i funduszami Stowarzyszenia;</w:t>
      </w:r>
    </w:p>
    <w:p w:rsidR="009726A5" w:rsidRPr="00283D4A" w:rsidRDefault="00A17022" w:rsidP="00A6223B">
      <w:pPr>
        <w:numPr>
          <w:ilvl w:val="1"/>
          <w:numId w:val="17"/>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wydawanie wewnętrznych przepisów i zasad regulujących działalność Stowarzyszenia, o ile nie leżą one w kompetencjach Walnego Zebrania Członków Stowarzyszenia;</w:t>
      </w:r>
    </w:p>
    <w:p w:rsidR="009726A5" w:rsidRPr="00283D4A" w:rsidRDefault="00A17022" w:rsidP="00A6223B">
      <w:pPr>
        <w:numPr>
          <w:ilvl w:val="1"/>
          <w:numId w:val="17"/>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opracowywanie Lokalnej Strategii Rozwoju oraz procedur wyboru operacji przez Lokalną Grupę Działania w ramach Lokalnej Strategii Rozwoju i kryteriów oceny operacji;</w:t>
      </w:r>
    </w:p>
    <w:p w:rsidR="009726A5" w:rsidRPr="00283D4A" w:rsidRDefault="00A17022" w:rsidP="00A6223B">
      <w:pPr>
        <w:numPr>
          <w:ilvl w:val="1"/>
          <w:numId w:val="17"/>
        </w:numPr>
        <w:tabs>
          <w:tab w:val="left" w:pos="704"/>
        </w:tabs>
        <w:spacing w:line="360" w:lineRule="auto"/>
        <w:ind w:left="704" w:hanging="344"/>
        <w:jc w:val="both"/>
        <w:rPr>
          <w:rFonts w:ascii="Times New Roman" w:eastAsia="Times New Roman" w:hAnsi="Times New Roman" w:cs="Times New Roman"/>
          <w:sz w:val="24"/>
          <w:szCs w:val="24"/>
        </w:rPr>
      </w:pPr>
      <w:bookmarkStart w:id="14" w:name="_Hlk145335677"/>
      <w:r w:rsidRPr="00283D4A">
        <w:rPr>
          <w:rFonts w:ascii="Times New Roman" w:eastAsia="Times New Roman" w:hAnsi="Times New Roman" w:cs="Times New Roman"/>
          <w:sz w:val="24"/>
          <w:szCs w:val="24"/>
        </w:rPr>
        <w:t>przygotowywanie harmonogramu posiedzeń i szkoleń Rady</w:t>
      </w:r>
      <w:r w:rsidR="00D92181" w:rsidRPr="00283D4A">
        <w:rPr>
          <w:rFonts w:ascii="Times New Roman" w:eastAsia="Times New Roman" w:hAnsi="Times New Roman" w:cs="Times New Roman"/>
          <w:sz w:val="24"/>
          <w:szCs w:val="24"/>
        </w:rPr>
        <w:t xml:space="preserve"> LGD</w:t>
      </w:r>
      <w:bookmarkEnd w:id="14"/>
      <w:r w:rsidRPr="00283D4A">
        <w:rPr>
          <w:rFonts w:ascii="Times New Roman" w:eastAsia="Times New Roman" w:hAnsi="Times New Roman" w:cs="Times New Roman"/>
          <w:sz w:val="24"/>
          <w:szCs w:val="24"/>
        </w:rPr>
        <w:t>;</w:t>
      </w:r>
    </w:p>
    <w:p w:rsidR="009726A5" w:rsidRPr="00283D4A" w:rsidRDefault="00A17022" w:rsidP="00A6223B">
      <w:pPr>
        <w:numPr>
          <w:ilvl w:val="1"/>
          <w:numId w:val="17"/>
        </w:numPr>
        <w:tabs>
          <w:tab w:val="left" w:pos="712"/>
        </w:tabs>
        <w:spacing w:line="360" w:lineRule="auto"/>
        <w:ind w:left="72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przygotowywanie sprawozdań dla Walnego Zebrania Członków Stowarzyszenia, dotyczących projektów realizowanych w ramach Lokalnej Strategii Rozwoju;</w:t>
      </w:r>
    </w:p>
    <w:p w:rsidR="009726A5" w:rsidRPr="00283D4A" w:rsidRDefault="00A17022" w:rsidP="00A6223B">
      <w:pPr>
        <w:numPr>
          <w:ilvl w:val="1"/>
          <w:numId w:val="17"/>
        </w:numPr>
        <w:tabs>
          <w:tab w:val="left" w:pos="712"/>
        </w:tabs>
        <w:spacing w:line="360" w:lineRule="auto"/>
        <w:ind w:left="724" w:right="20"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podejmowanie uchwał o przystąpieniu Stowarzyszenia do organizacji krajowych lub zagranicznych i wystąpieniu z takich organizacji;</w:t>
      </w:r>
    </w:p>
    <w:p w:rsidR="009726A5" w:rsidRPr="00283D4A" w:rsidRDefault="00A17022" w:rsidP="00A6223B">
      <w:pPr>
        <w:numPr>
          <w:ilvl w:val="1"/>
          <w:numId w:val="17"/>
        </w:numPr>
        <w:tabs>
          <w:tab w:val="left" w:pos="712"/>
        </w:tabs>
        <w:spacing w:line="360" w:lineRule="auto"/>
        <w:ind w:left="724" w:right="20"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wprowadzanie zmian do Lokalnej Strategii Rozwoju, po uprzednim uzyskaniu upoważnienia przez Walne Zgromadzenie Członków.</w:t>
      </w:r>
    </w:p>
    <w:p w:rsidR="009726A5" w:rsidRPr="00283D4A" w:rsidRDefault="009726A5" w:rsidP="00614C9E">
      <w:pPr>
        <w:spacing w:line="360" w:lineRule="auto"/>
        <w:rPr>
          <w:rFonts w:ascii="Times New Roman" w:eastAsia="Times New Roman" w:hAnsi="Times New Roman" w:cs="Times New Roman"/>
          <w:sz w:val="24"/>
          <w:szCs w:val="24"/>
        </w:rPr>
      </w:pPr>
    </w:p>
    <w:p w:rsidR="009726A5" w:rsidRPr="001A506E" w:rsidRDefault="006A5953" w:rsidP="00614C9E">
      <w:pPr>
        <w:numPr>
          <w:ilvl w:val="1"/>
          <w:numId w:val="18"/>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23</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18"/>
        </w:numPr>
        <w:tabs>
          <w:tab w:val="left" w:pos="364"/>
        </w:tabs>
        <w:spacing w:line="360" w:lineRule="auto"/>
        <w:ind w:left="364" w:hanging="364"/>
        <w:rPr>
          <w:sz w:val="24"/>
          <w:szCs w:val="24"/>
        </w:rPr>
      </w:pPr>
      <w:r w:rsidRPr="00283D4A">
        <w:rPr>
          <w:rFonts w:ascii="Times New Roman" w:eastAsia="Times New Roman" w:hAnsi="Times New Roman" w:cs="Times New Roman"/>
          <w:sz w:val="24"/>
          <w:szCs w:val="24"/>
        </w:rPr>
        <w:t>Stowarzyszenie reprezentuje na zewnątrz Prezes Zarządu, a podczas jego nieobecności Wiceprezes Zarządu.</w:t>
      </w:r>
    </w:p>
    <w:p w:rsidR="009726A5" w:rsidRPr="001A506E" w:rsidRDefault="00A17022" w:rsidP="00614C9E">
      <w:pPr>
        <w:numPr>
          <w:ilvl w:val="0"/>
          <w:numId w:val="18"/>
        </w:numPr>
        <w:tabs>
          <w:tab w:val="left" w:pos="364"/>
        </w:tabs>
        <w:spacing w:line="360" w:lineRule="auto"/>
        <w:ind w:left="364" w:hanging="364"/>
        <w:rPr>
          <w:sz w:val="24"/>
          <w:szCs w:val="24"/>
        </w:rPr>
      </w:pPr>
      <w:r w:rsidRPr="00283D4A">
        <w:rPr>
          <w:rFonts w:ascii="Times New Roman" w:eastAsia="Times New Roman" w:hAnsi="Times New Roman" w:cs="Times New Roman"/>
          <w:sz w:val="24"/>
          <w:szCs w:val="24"/>
        </w:rPr>
        <w:t>W sprawach majątkowych Stowarzyszenie reprezentuje dwóch członków Zarządu działających łącznie, w tym Prezes Zarządu, a pod jego nieobecność Wiceprezes.</w:t>
      </w:r>
    </w:p>
    <w:p w:rsidR="007E14BA" w:rsidRDefault="007E14BA" w:rsidP="00614C9E">
      <w:pPr>
        <w:spacing w:line="360" w:lineRule="auto"/>
        <w:ind w:right="-343"/>
        <w:jc w:val="center"/>
        <w:rPr>
          <w:rFonts w:ascii="Times New Roman" w:eastAsia="Times New Roman" w:hAnsi="Times New Roman" w:cs="Times New Roman"/>
          <w:b/>
          <w:sz w:val="24"/>
          <w:szCs w:val="24"/>
        </w:rPr>
      </w:pPr>
    </w:p>
    <w:p w:rsidR="009726A5" w:rsidRPr="001A506E" w:rsidRDefault="00A17022" w:rsidP="001A506E">
      <w:pPr>
        <w:spacing w:line="360" w:lineRule="auto"/>
        <w:ind w:right="-343"/>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Komisja Rewizyjna</w:t>
      </w:r>
    </w:p>
    <w:p w:rsidR="009E664C" w:rsidRPr="001A506E" w:rsidRDefault="006A5953" w:rsidP="001A506E">
      <w:pPr>
        <w:numPr>
          <w:ilvl w:val="1"/>
          <w:numId w:val="1"/>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24</w:t>
      </w:r>
      <w:r w:rsidR="00A17022" w:rsidRPr="00283D4A">
        <w:rPr>
          <w:rFonts w:ascii="Times New Roman" w:eastAsia="Times New Roman" w:hAnsi="Times New Roman" w:cs="Times New Roman"/>
          <w:b/>
          <w:sz w:val="24"/>
          <w:szCs w:val="24"/>
        </w:rPr>
        <w:t>.</w:t>
      </w:r>
    </w:p>
    <w:p w:rsidR="009E664C" w:rsidRPr="00283D4A" w:rsidRDefault="00A17022" w:rsidP="00A6223B">
      <w:pPr>
        <w:pStyle w:val="Akapitzlist"/>
        <w:numPr>
          <w:ilvl w:val="0"/>
          <w:numId w:val="35"/>
        </w:numPr>
        <w:tabs>
          <w:tab w:val="left" w:pos="294"/>
        </w:tabs>
        <w:spacing w:line="360" w:lineRule="auto"/>
        <w:rPr>
          <w:rFonts w:ascii="Times New Roman" w:hAnsi="Times New Roman" w:cs="Times New Roman"/>
          <w:sz w:val="24"/>
          <w:szCs w:val="24"/>
        </w:rPr>
      </w:pPr>
      <w:r w:rsidRPr="00283D4A">
        <w:rPr>
          <w:rFonts w:ascii="Times New Roman" w:hAnsi="Times New Roman" w:cs="Times New Roman"/>
          <w:sz w:val="24"/>
          <w:szCs w:val="24"/>
        </w:rPr>
        <w:t>Komisja Rewizyjna jest organem kontrolnym.</w:t>
      </w:r>
    </w:p>
    <w:p w:rsidR="009E664C" w:rsidRPr="00283D4A" w:rsidRDefault="00A17022" w:rsidP="000F01D6">
      <w:pPr>
        <w:pStyle w:val="Akapitzlist"/>
        <w:numPr>
          <w:ilvl w:val="0"/>
          <w:numId w:val="35"/>
        </w:numPr>
        <w:tabs>
          <w:tab w:val="left" w:pos="284"/>
        </w:tabs>
        <w:spacing w:line="360" w:lineRule="auto"/>
        <w:ind w:left="284" w:hanging="284"/>
        <w:rPr>
          <w:rFonts w:ascii="Times New Roman" w:hAnsi="Times New Roman" w:cs="Times New Roman"/>
          <w:sz w:val="24"/>
          <w:szCs w:val="24"/>
        </w:rPr>
      </w:pPr>
      <w:r w:rsidRPr="00283D4A">
        <w:rPr>
          <w:rFonts w:ascii="Times New Roman" w:hAnsi="Times New Roman" w:cs="Times New Roman"/>
          <w:sz w:val="24"/>
          <w:szCs w:val="24"/>
        </w:rPr>
        <w:t xml:space="preserve">Komisja Rewizyjna składa się z 3 członków, którzy na pierwszym posiedzeniu wybierają ze swego </w:t>
      </w:r>
      <w:r w:rsidR="009E664C" w:rsidRPr="00283D4A">
        <w:rPr>
          <w:rFonts w:ascii="Times New Roman" w:hAnsi="Times New Roman" w:cs="Times New Roman"/>
          <w:sz w:val="24"/>
          <w:szCs w:val="24"/>
        </w:rPr>
        <w:t xml:space="preserve"> </w:t>
      </w:r>
      <w:r w:rsidRPr="00283D4A">
        <w:rPr>
          <w:rFonts w:ascii="Times New Roman" w:hAnsi="Times New Roman" w:cs="Times New Roman"/>
          <w:sz w:val="24"/>
          <w:szCs w:val="24"/>
        </w:rPr>
        <w:t>grona Przewodniczącego, Wiceprzewodniczącego i Sekretarza.</w:t>
      </w:r>
      <w:r w:rsidR="00EB50CD" w:rsidRPr="00283D4A">
        <w:rPr>
          <w:rFonts w:ascii="Times New Roman" w:hAnsi="Times New Roman" w:cs="Times New Roman"/>
          <w:sz w:val="24"/>
          <w:szCs w:val="24"/>
        </w:rPr>
        <w:t xml:space="preserve"> </w:t>
      </w:r>
      <w:bookmarkStart w:id="15" w:name="2s8eyo1" w:colFirst="0" w:colLast="0"/>
      <w:bookmarkEnd w:id="15"/>
    </w:p>
    <w:p w:rsidR="009E664C" w:rsidRPr="00283D4A" w:rsidRDefault="00914A63" w:rsidP="000F01D6">
      <w:pPr>
        <w:pStyle w:val="Akapitzlist"/>
        <w:numPr>
          <w:ilvl w:val="0"/>
          <w:numId w:val="35"/>
        </w:numPr>
        <w:tabs>
          <w:tab w:val="left" w:pos="284"/>
        </w:tabs>
        <w:spacing w:line="360" w:lineRule="auto"/>
        <w:ind w:left="284" w:hanging="284"/>
        <w:jc w:val="both"/>
        <w:rPr>
          <w:rFonts w:ascii="Times New Roman" w:hAnsi="Times New Roman" w:cs="Times New Roman"/>
          <w:sz w:val="24"/>
          <w:szCs w:val="24"/>
        </w:rPr>
      </w:pPr>
      <w:r w:rsidRPr="00283D4A">
        <w:rPr>
          <w:rFonts w:ascii="Times New Roman" w:hAnsi="Times New Roman" w:cs="Times New Roman"/>
          <w:sz w:val="24"/>
          <w:szCs w:val="24"/>
        </w:rPr>
        <w:t>Członkiem Komisji Rewizyjnej nie może być osoba skazana prawomocnym wyrokiem za</w:t>
      </w:r>
      <w:r w:rsidR="000F01D6">
        <w:rPr>
          <w:rFonts w:ascii="Times New Roman" w:hAnsi="Times New Roman" w:cs="Times New Roman"/>
          <w:sz w:val="24"/>
          <w:szCs w:val="24"/>
        </w:rPr>
        <w:t xml:space="preserve"> </w:t>
      </w:r>
      <w:r w:rsidRPr="00283D4A">
        <w:rPr>
          <w:rFonts w:ascii="Times New Roman" w:hAnsi="Times New Roman" w:cs="Times New Roman"/>
          <w:sz w:val="24"/>
          <w:szCs w:val="24"/>
        </w:rPr>
        <w:t>przestępstwo popełnione umyślnie</w:t>
      </w:r>
      <w:r w:rsidR="009E664C" w:rsidRPr="00283D4A">
        <w:rPr>
          <w:rFonts w:ascii="Times New Roman" w:hAnsi="Times New Roman" w:cs="Times New Roman"/>
          <w:sz w:val="24"/>
          <w:szCs w:val="24"/>
        </w:rPr>
        <w:t xml:space="preserve">. </w:t>
      </w:r>
      <w:r w:rsidRPr="00283D4A">
        <w:rPr>
          <w:rFonts w:ascii="Times New Roman" w:hAnsi="Times New Roman" w:cs="Times New Roman"/>
          <w:sz w:val="24"/>
          <w:szCs w:val="24"/>
        </w:rPr>
        <w:t>Członkowie Komisji Rewizyjnej nie mogą pozostawać</w:t>
      </w:r>
      <w:r w:rsidR="000F01D6">
        <w:rPr>
          <w:rFonts w:ascii="Times New Roman" w:hAnsi="Times New Roman" w:cs="Times New Roman"/>
          <w:sz w:val="24"/>
          <w:szCs w:val="24"/>
        </w:rPr>
        <w:t xml:space="preserve"> z </w:t>
      </w:r>
      <w:r w:rsidR="009E664C" w:rsidRPr="00283D4A">
        <w:rPr>
          <w:rFonts w:ascii="Times New Roman" w:hAnsi="Times New Roman" w:cs="Times New Roman"/>
          <w:sz w:val="24"/>
          <w:szCs w:val="24"/>
        </w:rPr>
        <w:t>członkami Zarządu w związku małżeńskim, an</w:t>
      </w:r>
      <w:r w:rsidR="000F01D6">
        <w:rPr>
          <w:rFonts w:ascii="Times New Roman" w:hAnsi="Times New Roman" w:cs="Times New Roman"/>
          <w:sz w:val="24"/>
          <w:szCs w:val="24"/>
        </w:rPr>
        <w:t xml:space="preserve">i też w stosunku pokrewieństwa, </w:t>
      </w:r>
      <w:r w:rsidR="009E664C" w:rsidRPr="00283D4A">
        <w:rPr>
          <w:rFonts w:ascii="Times New Roman" w:hAnsi="Times New Roman" w:cs="Times New Roman"/>
          <w:sz w:val="24"/>
          <w:szCs w:val="24"/>
        </w:rPr>
        <w:t>powinowactwa lub podległości z tytułu zatrudnienia</w:t>
      </w:r>
      <w:r w:rsidR="000F01D6">
        <w:rPr>
          <w:rFonts w:ascii="Times New Roman" w:hAnsi="Times New Roman" w:cs="Times New Roman"/>
          <w:sz w:val="24"/>
          <w:szCs w:val="24"/>
        </w:rPr>
        <w:t>.</w:t>
      </w:r>
    </w:p>
    <w:p w:rsidR="009E664C" w:rsidRPr="00283D4A" w:rsidRDefault="009E664C" w:rsidP="000F01D6">
      <w:pPr>
        <w:pStyle w:val="Akapitzlist"/>
        <w:numPr>
          <w:ilvl w:val="0"/>
          <w:numId w:val="35"/>
        </w:numPr>
        <w:tabs>
          <w:tab w:val="left" w:pos="308"/>
        </w:tabs>
        <w:spacing w:line="360" w:lineRule="auto"/>
        <w:ind w:left="284" w:hanging="284"/>
        <w:jc w:val="both"/>
        <w:rPr>
          <w:rFonts w:ascii="Times New Roman" w:hAnsi="Times New Roman" w:cs="Times New Roman"/>
          <w:sz w:val="24"/>
          <w:szCs w:val="24"/>
        </w:rPr>
      </w:pPr>
      <w:r w:rsidRPr="00283D4A">
        <w:rPr>
          <w:rFonts w:ascii="Times New Roman" w:hAnsi="Times New Roman" w:cs="Times New Roman"/>
          <w:sz w:val="24"/>
          <w:szCs w:val="24"/>
        </w:rPr>
        <w:t>Członkowie Komisji Rewizyjnej nie mogą pełnić funkcji w innych władzach Stowarzyszenia.</w:t>
      </w:r>
    </w:p>
    <w:p w:rsidR="009726A5" w:rsidRPr="00283D4A" w:rsidRDefault="00914A63" w:rsidP="000F01D6">
      <w:pPr>
        <w:pStyle w:val="Akapitzlist"/>
        <w:numPr>
          <w:ilvl w:val="0"/>
          <w:numId w:val="35"/>
        </w:numPr>
        <w:tabs>
          <w:tab w:val="left" w:pos="308"/>
        </w:tabs>
        <w:spacing w:line="360" w:lineRule="auto"/>
        <w:ind w:left="284" w:hanging="284"/>
        <w:rPr>
          <w:rFonts w:ascii="Times New Roman" w:hAnsi="Times New Roman" w:cs="Times New Roman"/>
          <w:sz w:val="24"/>
          <w:szCs w:val="24"/>
        </w:rPr>
      </w:pPr>
      <w:bookmarkStart w:id="16" w:name="_Hlk145335923"/>
      <w:r w:rsidRPr="00283D4A">
        <w:rPr>
          <w:rFonts w:ascii="Times New Roman" w:hAnsi="Times New Roman" w:cs="Times New Roman"/>
          <w:sz w:val="24"/>
          <w:szCs w:val="24"/>
        </w:rPr>
        <w:lastRenderedPageBreak/>
        <w:t>Członkowie Komisji Rewizyjnej mają prawo brać udział w posiedzeniach Zarządu i Rady</w:t>
      </w:r>
      <w:r w:rsidR="009E664C" w:rsidRPr="00283D4A">
        <w:rPr>
          <w:rFonts w:ascii="Times New Roman" w:hAnsi="Times New Roman" w:cs="Times New Roman"/>
          <w:sz w:val="24"/>
          <w:szCs w:val="24"/>
        </w:rPr>
        <w:t xml:space="preserve"> </w:t>
      </w:r>
      <w:r w:rsidR="00D92181" w:rsidRPr="00283D4A">
        <w:rPr>
          <w:rFonts w:ascii="Times New Roman" w:hAnsi="Times New Roman" w:cs="Times New Roman"/>
          <w:sz w:val="24"/>
          <w:szCs w:val="24"/>
        </w:rPr>
        <w:t xml:space="preserve">LGD </w:t>
      </w:r>
      <w:r w:rsidR="000F01D6">
        <w:rPr>
          <w:rFonts w:ascii="Times New Roman" w:hAnsi="Times New Roman" w:cs="Times New Roman"/>
          <w:sz w:val="24"/>
          <w:szCs w:val="24"/>
        </w:rPr>
        <w:t xml:space="preserve">z </w:t>
      </w:r>
      <w:r w:rsidR="009E664C" w:rsidRPr="00283D4A">
        <w:rPr>
          <w:rFonts w:ascii="Times New Roman" w:hAnsi="Times New Roman" w:cs="Times New Roman"/>
          <w:sz w:val="24"/>
          <w:szCs w:val="24"/>
        </w:rPr>
        <w:t>głosem doradczym.</w:t>
      </w:r>
    </w:p>
    <w:bookmarkEnd w:id="16"/>
    <w:p w:rsidR="009726A5" w:rsidRPr="00283D4A" w:rsidRDefault="009726A5" w:rsidP="00614C9E">
      <w:pPr>
        <w:spacing w:line="360" w:lineRule="auto"/>
        <w:rPr>
          <w:rFonts w:ascii="Times New Roman" w:eastAsia="Times New Roman" w:hAnsi="Times New Roman" w:cs="Times New Roman"/>
          <w:sz w:val="24"/>
          <w:szCs w:val="24"/>
        </w:rPr>
      </w:pP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r w:rsidR="006A5953" w:rsidRPr="00283D4A">
        <w:rPr>
          <w:rFonts w:ascii="Times New Roman" w:eastAsia="Times New Roman" w:hAnsi="Times New Roman" w:cs="Times New Roman"/>
          <w:b/>
          <w:sz w:val="24"/>
          <w:szCs w:val="24"/>
        </w:rPr>
        <w:t>25</w:t>
      </w:r>
      <w:r w:rsidRPr="00283D4A">
        <w:rPr>
          <w:rFonts w:ascii="Times New Roman" w:eastAsia="Times New Roman" w:hAnsi="Times New Roman" w:cs="Times New Roman"/>
          <w:b/>
          <w:sz w:val="24"/>
          <w:szCs w:val="24"/>
        </w:rPr>
        <w:t>.</w:t>
      </w:r>
    </w:p>
    <w:p w:rsidR="009726A5" w:rsidRPr="00283D4A" w:rsidRDefault="00A17022" w:rsidP="00614C9E">
      <w:pPr>
        <w:spacing w:line="360" w:lineRule="auto"/>
        <w:ind w:left="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 kompetencji Komisji Rewizyjnej należy:</w:t>
      </w:r>
    </w:p>
    <w:p w:rsidR="009726A5" w:rsidRPr="00283D4A" w:rsidRDefault="00A17022" w:rsidP="00614C9E">
      <w:pPr>
        <w:numPr>
          <w:ilvl w:val="0"/>
          <w:numId w:val="2"/>
        </w:numPr>
        <w:tabs>
          <w:tab w:val="left" w:pos="712"/>
        </w:tabs>
        <w:spacing w:line="360" w:lineRule="auto"/>
        <w:ind w:left="72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przeprowadzanie okresowych kontroli działalności Stowarzyszenia i jego władz oraz występowanie z wnioskami pokontrolnymi;</w:t>
      </w:r>
    </w:p>
    <w:p w:rsidR="004E7A14" w:rsidRPr="00283D4A" w:rsidRDefault="00A17022" w:rsidP="00614C9E">
      <w:pPr>
        <w:numPr>
          <w:ilvl w:val="0"/>
          <w:numId w:val="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opiniowanie bilansów, rachunków zysków i strat, sprawozdań i uchwał Zarządu dotyczących</w:t>
      </w:r>
      <w:r w:rsidR="004E7A14" w:rsidRPr="00283D4A">
        <w:rPr>
          <w:rFonts w:ascii="Times New Roman" w:eastAsia="Times New Roman" w:hAnsi="Times New Roman" w:cs="Times New Roman"/>
          <w:sz w:val="24"/>
          <w:szCs w:val="24"/>
        </w:rPr>
        <w:br/>
      </w:r>
      <w:r w:rsidRPr="00283D4A">
        <w:rPr>
          <w:rFonts w:ascii="Times New Roman" w:eastAsia="Times New Roman" w:hAnsi="Times New Roman" w:cs="Times New Roman"/>
          <w:sz w:val="24"/>
          <w:szCs w:val="24"/>
        </w:rPr>
        <w:t>gospodarki finansowej;</w:t>
      </w:r>
    </w:p>
    <w:p w:rsidR="004E7A14" w:rsidRPr="00283D4A" w:rsidRDefault="00A17022" w:rsidP="000F01D6">
      <w:pPr>
        <w:numPr>
          <w:ilvl w:val="0"/>
          <w:numId w:val="2"/>
        </w:numPr>
        <w:tabs>
          <w:tab w:val="left" w:pos="704"/>
        </w:tabs>
        <w:spacing w:line="360" w:lineRule="auto"/>
        <w:ind w:left="704" w:hanging="34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składanie sprawozdań finansowych Stowarzyszenia na Walnym Zebraniu Członków i opiniowanie wniosku o udzielenie absolutorium Zarządowi;</w:t>
      </w:r>
    </w:p>
    <w:p w:rsidR="00667D15" w:rsidRPr="00283D4A" w:rsidRDefault="00A17022" w:rsidP="00614C9E">
      <w:pPr>
        <w:numPr>
          <w:ilvl w:val="0"/>
          <w:numId w:val="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składanie sprawozdań ze swej działalności na Walnym Zebraniu Członków;</w:t>
      </w:r>
    </w:p>
    <w:p w:rsidR="00EA6372" w:rsidRPr="00283D4A" w:rsidRDefault="00A17022" w:rsidP="00614C9E">
      <w:pPr>
        <w:pStyle w:val="Akapitzlist"/>
        <w:numPr>
          <w:ilvl w:val="0"/>
          <w:numId w:val="5"/>
        </w:numPr>
        <w:tabs>
          <w:tab w:val="left" w:pos="284"/>
          <w:tab w:val="left" w:pos="712"/>
        </w:tabs>
        <w:spacing w:line="360" w:lineRule="auto"/>
        <w:ind w:left="72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kontrola prawidłowości dokumentacji z przebiegu posiedzeń i ocen operacji przez </w:t>
      </w:r>
      <w:r w:rsidR="00E657CA">
        <w:rPr>
          <w:rFonts w:ascii="Times New Roman" w:eastAsia="Times New Roman" w:hAnsi="Times New Roman" w:cs="Times New Roman"/>
          <w:sz w:val="24"/>
          <w:szCs w:val="24"/>
        </w:rPr>
        <w:t>Radę LGD</w:t>
      </w:r>
      <w:r w:rsidRPr="00283D4A">
        <w:rPr>
          <w:rFonts w:ascii="Times New Roman" w:eastAsia="Times New Roman" w:hAnsi="Times New Roman" w:cs="Times New Roman"/>
          <w:sz w:val="24"/>
          <w:szCs w:val="24"/>
        </w:rPr>
        <w:t>;</w:t>
      </w:r>
    </w:p>
    <w:p w:rsidR="009726A5" w:rsidRPr="00283D4A" w:rsidRDefault="00A17022" w:rsidP="00614C9E">
      <w:pPr>
        <w:pStyle w:val="Akapitzlist"/>
        <w:numPr>
          <w:ilvl w:val="0"/>
          <w:numId w:val="5"/>
        </w:numPr>
        <w:tabs>
          <w:tab w:val="left" w:pos="284"/>
          <w:tab w:val="left" w:pos="712"/>
        </w:tabs>
        <w:spacing w:line="360" w:lineRule="auto"/>
        <w:ind w:left="72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przeprowadzanie innych działań kontrolno-sprawdzających, zleconych przez Walne Zebranie Członków Stowarzyszenia lub wnioskowanych przez Zarząd;</w:t>
      </w:r>
    </w:p>
    <w:p w:rsidR="009726A5" w:rsidRPr="00283D4A" w:rsidRDefault="00A17022" w:rsidP="00614C9E">
      <w:pPr>
        <w:numPr>
          <w:ilvl w:val="0"/>
          <w:numId w:val="5"/>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występowanie z wnioskami o zwołanie Walnego Zebrania Członków Stowarzyszenia;</w:t>
      </w:r>
    </w:p>
    <w:p w:rsidR="009726A5" w:rsidRPr="00283D4A" w:rsidRDefault="00A17022" w:rsidP="00614C9E">
      <w:pPr>
        <w:numPr>
          <w:ilvl w:val="0"/>
          <w:numId w:val="5"/>
        </w:numPr>
        <w:tabs>
          <w:tab w:val="left" w:pos="712"/>
        </w:tabs>
        <w:spacing w:line="360" w:lineRule="auto"/>
        <w:ind w:left="72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podejmowanie uchwały w sprawie upoważnienia członka Komisji Rewizyjnej do reprezentowania Stowarzyszenia w umowach między Stowarzyszeniem a członkiem Zarządu oraz w sporach z nim.</w:t>
      </w:r>
    </w:p>
    <w:p w:rsidR="00D92181" w:rsidRPr="00283D4A" w:rsidRDefault="00D92181" w:rsidP="00614C9E">
      <w:pPr>
        <w:spacing w:line="360" w:lineRule="auto"/>
        <w:ind w:right="16"/>
        <w:jc w:val="center"/>
        <w:rPr>
          <w:rFonts w:ascii="Times New Roman" w:eastAsia="Times New Roman" w:hAnsi="Times New Roman" w:cs="Times New Roman"/>
          <w:b/>
          <w:sz w:val="24"/>
          <w:szCs w:val="24"/>
        </w:rPr>
      </w:pP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Rada LGD</w:t>
      </w:r>
    </w:p>
    <w:p w:rsidR="009726A5" w:rsidRPr="001A506E" w:rsidRDefault="00773315" w:rsidP="00614C9E">
      <w:pPr>
        <w:numPr>
          <w:ilvl w:val="2"/>
          <w:numId w:val="7"/>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26</w:t>
      </w:r>
      <w:r w:rsidR="00A17022" w:rsidRPr="00283D4A">
        <w:rPr>
          <w:rFonts w:ascii="Times New Roman" w:eastAsia="Times New Roman" w:hAnsi="Times New Roman" w:cs="Times New Roman"/>
          <w:b/>
          <w:sz w:val="24"/>
          <w:szCs w:val="24"/>
        </w:rPr>
        <w:t>.</w:t>
      </w:r>
    </w:p>
    <w:p w:rsidR="00C167C4" w:rsidRPr="00283D4A" w:rsidRDefault="00A17022" w:rsidP="00A6223B">
      <w:pPr>
        <w:pStyle w:val="Akapitzlist"/>
        <w:numPr>
          <w:ilvl w:val="0"/>
          <w:numId w:val="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Rada </w:t>
      </w:r>
      <w:r w:rsidR="00773315"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jest organem, do kompetencji którego należy</w:t>
      </w:r>
      <w:r w:rsidR="000641AF" w:rsidRPr="00283D4A">
        <w:rPr>
          <w:rFonts w:ascii="Times New Roman" w:eastAsia="Times New Roman" w:hAnsi="Times New Roman" w:cs="Times New Roman"/>
          <w:sz w:val="24"/>
          <w:szCs w:val="24"/>
        </w:rPr>
        <w:t>:</w:t>
      </w:r>
      <w:r w:rsidRPr="00283D4A">
        <w:rPr>
          <w:rFonts w:ascii="Times New Roman" w:eastAsia="Times New Roman" w:hAnsi="Times New Roman" w:cs="Times New Roman"/>
          <w:sz w:val="24"/>
          <w:szCs w:val="24"/>
        </w:rPr>
        <w:t xml:space="preserve"> </w:t>
      </w:r>
    </w:p>
    <w:p w:rsidR="00614C9E" w:rsidRPr="00283D4A" w:rsidRDefault="00614C9E" w:rsidP="00A6223B">
      <w:pPr>
        <w:numPr>
          <w:ilvl w:val="0"/>
          <w:numId w:val="28"/>
        </w:numPr>
        <w:spacing w:line="360" w:lineRule="auto"/>
        <w:ind w:left="796"/>
        <w:jc w:val="both"/>
        <w:rPr>
          <w:rFonts w:ascii="Times New Roman" w:hAnsi="Times New Roman" w:cs="Times New Roman"/>
          <w:sz w:val="24"/>
          <w:szCs w:val="24"/>
        </w:rPr>
      </w:pPr>
      <w:r w:rsidRPr="00283D4A">
        <w:rPr>
          <w:rFonts w:ascii="Times New Roman" w:hAnsi="Times New Roman" w:cs="Times New Roman"/>
          <w:sz w:val="24"/>
          <w:szCs w:val="24"/>
        </w:rPr>
        <w:t>wybór operacji, które mają być realizowane w ramach LSR,</w:t>
      </w:r>
    </w:p>
    <w:p w:rsidR="000641AF" w:rsidRPr="00283D4A" w:rsidRDefault="00614C9E" w:rsidP="00A6223B">
      <w:pPr>
        <w:numPr>
          <w:ilvl w:val="0"/>
          <w:numId w:val="28"/>
        </w:numPr>
        <w:spacing w:after="200" w:line="360" w:lineRule="auto"/>
        <w:ind w:left="796"/>
        <w:jc w:val="both"/>
        <w:rPr>
          <w:rFonts w:ascii="Times New Roman" w:eastAsia="Times New Roman" w:hAnsi="Times New Roman" w:cs="Times New Roman"/>
          <w:sz w:val="24"/>
          <w:szCs w:val="24"/>
        </w:rPr>
      </w:pPr>
      <w:r w:rsidRPr="00283D4A">
        <w:rPr>
          <w:rFonts w:ascii="Times New Roman" w:hAnsi="Times New Roman" w:cs="Times New Roman"/>
          <w:sz w:val="24"/>
          <w:szCs w:val="24"/>
        </w:rPr>
        <w:t>ustalenie kwoty wsparcia.</w:t>
      </w:r>
    </w:p>
    <w:p w:rsidR="009726A5" w:rsidRPr="00283D4A" w:rsidRDefault="00091682" w:rsidP="00A6223B">
      <w:pPr>
        <w:pStyle w:val="Akapitzlist"/>
        <w:numPr>
          <w:ilvl w:val="0"/>
          <w:numId w:val="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 kompetencji Rady</w:t>
      </w:r>
      <w:r w:rsidR="003A50B6" w:rsidRPr="00283D4A">
        <w:rPr>
          <w:rFonts w:ascii="Times New Roman" w:eastAsia="Times New Roman" w:hAnsi="Times New Roman" w:cs="Times New Roman"/>
          <w:sz w:val="24"/>
          <w:szCs w:val="24"/>
        </w:rPr>
        <w:t xml:space="preserve"> </w:t>
      </w:r>
      <w:r w:rsidR="00773315"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 xml:space="preserve"> należy w szczególności wybór operacji zgodnie z przyjętymi przez </w:t>
      </w:r>
      <w:r w:rsidR="006E55BA" w:rsidRP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Walne Zebranie Członków Stowarzyszenia procedurami, o których mowa w §</w:t>
      </w:r>
      <w:r w:rsidR="00773315" w:rsidRPr="00283D4A">
        <w:rPr>
          <w:rFonts w:ascii="Times New Roman" w:eastAsia="Times New Roman" w:hAnsi="Times New Roman" w:cs="Times New Roman"/>
          <w:sz w:val="24"/>
          <w:szCs w:val="24"/>
        </w:rPr>
        <w:t>19</w:t>
      </w:r>
      <w:r w:rsidRPr="00283D4A">
        <w:rPr>
          <w:rFonts w:ascii="Times New Roman" w:eastAsia="Times New Roman" w:hAnsi="Times New Roman" w:cs="Times New Roman"/>
          <w:sz w:val="24"/>
          <w:szCs w:val="24"/>
        </w:rPr>
        <w:t xml:space="preserve"> ust. 7 pkt 3 oraz </w:t>
      </w:r>
      <w:r w:rsidR="007A5133">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ustalenie kwoty wsparcia i podejmowanie uchwał w tej sprawie.</w:t>
      </w:r>
    </w:p>
    <w:p w:rsidR="00773315" w:rsidRPr="00283D4A" w:rsidRDefault="00773315" w:rsidP="00A6223B">
      <w:pPr>
        <w:numPr>
          <w:ilvl w:val="0"/>
          <w:numId w:val="7"/>
        </w:numPr>
        <w:tabs>
          <w:tab w:val="left" w:pos="364"/>
        </w:tabs>
        <w:spacing w:line="360" w:lineRule="auto"/>
        <w:jc w:val="both"/>
        <w:rPr>
          <w:rFonts w:ascii="Times New Roman" w:eastAsia="Times New Roman" w:hAnsi="Times New Roman"/>
          <w:sz w:val="24"/>
          <w:szCs w:val="24"/>
        </w:rPr>
      </w:pPr>
      <w:r w:rsidRPr="00283D4A">
        <w:rPr>
          <w:rFonts w:ascii="Times New Roman" w:hAnsi="Times New Roman" w:cs="Times New Roman"/>
          <w:sz w:val="24"/>
          <w:szCs w:val="24"/>
        </w:rPr>
        <w:t>Członkowie Rady</w:t>
      </w:r>
      <w:r w:rsidR="00D92181" w:rsidRPr="00283D4A">
        <w:rPr>
          <w:rFonts w:ascii="Times New Roman" w:hAnsi="Times New Roman" w:cs="Times New Roman"/>
          <w:sz w:val="24"/>
          <w:szCs w:val="24"/>
        </w:rPr>
        <w:t xml:space="preserve"> LGD</w:t>
      </w:r>
      <w:r w:rsidRPr="00283D4A">
        <w:rPr>
          <w:rFonts w:ascii="Times New Roman" w:hAnsi="Times New Roman" w:cs="Times New Roman"/>
          <w:sz w:val="24"/>
          <w:szCs w:val="24"/>
        </w:rPr>
        <w:t xml:space="preserve"> są przedstawicielami lokalnych grup interesów społeczno-gospodarczych, którzy reprezentują interesy sektorów: publicznego, społecznego i gospodarczego.</w:t>
      </w:r>
    </w:p>
    <w:p w:rsidR="00F7637A" w:rsidRPr="00283D4A" w:rsidRDefault="00A17022" w:rsidP="00A6223B">
      <w:pPr>
        <w:pStyle w:val="Akapitzlist"/>
        <w:numPr>
          <w:ilvl w:val="0"/>
          <w:numId w:val="7"/>
        </w:numPr>
        <w:tabs>
          <w:tab w:val="left" w:pos="364"/>
        </w:tabs>
        <w:spacing w:line="360" w:lineRule="auto"/>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W razie zmniejszenia się składu Rady </w:t>
      </w:r>
      <w:r w:rsidR="00773315"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 xml:space="preserve">w czasie trwania kadencji, możliwe jest uzupełnienie </w:t>
      </w:r>
      <w:r w:rsidR="005A0F02" w:rsidRPr="00283D4A">
        <w:rPr>
          <w:rFonts w:ascii="Times New Roman" w:eastAsia="Times New Roman" w:hAnsi="Times New Roman" w:cs="Times New Roman"/>
          <w:sz w:val="24"/>
          <w:szCs w:val="24"/>
        </w:rPr>
        <w:tab/>
      </w:r>
      <w:r w:rsidRPr="00283D4A">
        <w:rPr>
          <w:rFonts w:ascii="Times New Roman" w:eastAsia="Times New Roman" w:hAnsi="Times New Roman" w:cs="Times New Roman"/>
          <w:sz w:val="24"/>
          <w:szCs w:val="24"/>
        </w:rPr>
        <w:t xml:space="preserve">jej </w:t>
      </w:r>
      <w:r w:rsidR="00914A63" w:rsidRPr="00283D4A">
        <w:rPr>
          <w:rFonts w:ascii="Times New Roman" w:eastAsia="Times New Roman" w:hAnsi="Times New Roman" w:cs="Times New Roman"/>
          <w:sz w:val="24"/>
          <w:szCs w:val="24"/>
        </w:rPr>
        <w:t>składu na</w:t>
      </w:r>
      <w:r w:rsidRPr="00283D4A">
        <w:rPr>
          <w:rFonts w:ascii="Times New Roman" w:eastAsia="Times New Roman" w:hAnsi="Times New Roman" w:cs="Times New Roman"/>
          <w:sz w:val="24"/>
          <w:szCs w:val="24"/>
        </w:rPr>
        <w:t xml:space="preserve"> zasadach określonych w § </w:t>
      </w:r>
      <w:r w:rsidR="00773315" w:rsidRPr="00283D4A">
        <w:rPr>
          <w:rFonts w:ascii="Times New Roman" w:eastAsia="Times New Roman" w:hAnsi="Times New Roman" w:cs="Times New Roman"/>
          <w:sz w:val="24"/>
          <w:szCs w:val="24"/>
        </w:rPr>
        <w:t>19</w:t>
      </w:r>
      <w:r w:rsidRPr="00283D4A">
        <w:rPr>
          <w:rFonts w:ascii="Times New Roman" w:eastAsia="Times New Roman" w:hAnsi="Times New Roman" w:cs="Times New Roman"/>
          <w:sz w:val="24"/>
          <w:szCs w:val="24"/>
        </w:rPr>
        <w:t xml:space="preserve"> </w:t>
      </w:r>
      <w:r w:rsidR="006E55BA" w:rsidRPr="00283D4A">
        <w:rPr>
          <w:rFonts w:ascii="Times New Roman" w:eastAsia="Times New Roman" w:hAnsi="Times New Roman" w:cs="Times New Roman"/>
          <w:sz w:val="24"/>
          <w:szCs w:val="24"/>
        </w:rPr>
        <w:t>ust. 7 pkt. 5</w:t>
      </w:r>
      <w:r w:rsidR="000F01D6">
        <w:rPr>
          <w:rFonts w:ascii="Times New Roman" w:eastAsia="Times New Roman" w:hAnsi="Times New Roman" w:cs="Times New Roman"/>
          <w:sz w:val="24"/>
          <w:szCs w:val="24"/>
        </w:rPr>
        <w:t>.</w:t>
      </w:r>
    </w:p>
    <w:p w:rsidR="009726A5" w:rsidRPr="00283D4A" w:rsidRDefault="006529EF" w:rsidP="00A6223B">
      <w:pPr>
        <w:numPr>
          <w:ilvl w:val="0"/>
          <w:numId w:val="10"/>
        </w:numPr>
        <w:tabs>
          <w:tab w:val="left" w:pos="364"/>
        </w:tabs>
        <w:spacing w:line="360" w:lineRule="auto"/>
        <w:ind w:left="364" w:right="20" w:hanging="364"/>
        <w:jc w:val="both"/>
        <w:rPr>
          <w:rFonts w:ascii="Times New Roman" w:eastAsia="Times New Roman" w:hAnsi="Times New Roman" w:cs="Times New Roman"/>
          <w:sz w:val="24"/>
          <w:szCs w:val="24"/>
        </w:rPr>
      </w:pPr>
      <w:bookmarkStart w:id="17" w:name="17dp8vu" w:colFirst="0" w:colLast="0"/>
      <w:bookmarkEnd w:id="17"/>
      <w:r w:rsidRPr="00283D4A">
        <w:rPr>
          <w:rFonts w:ascii="Times New Roman" w:eastAsia="Times New Roman" w:hAnsi="Times New Roman" w:cs="Times New Roman"/>
          <w:sz w:val="24"/>
          <w:szCs w:val="24"/>
        </w:rPr>
        <w:lastRenderedPageBreak/>
        <w:t>C</w:t>
      </w:r>
      <w:r w:rsidR="00A17022" w:rsidRPr="00283D4A">
        <w:rPr>
          <w:rFonts w:ascii="Times New Roman" w:eastAsia="Times New Roman" w:hAnsi="Times New Roman" w:cs="Times New Roman"/>
          <w:sz w:val="24"/>
          <w:szCs w:val="24"/>
        </w:rPr>
        <w:t>złonkiem Rady</w:t>
      </w:r>
      <w:r w:rsidR="003A50B6" w:rsidRPr="00283D4A">
        <w:rPr>
          <w:rFonts w:ascii="Times New Roman" w:eastAsia="Times New Roman" w:hAnsi="Times New Roman" w:cs="Times New Roman"/>
          <w:sz w:val="24"/>
          <w:szCs w:val="24"/>
        </w:rPr>
        <w:t xml:space="preserve"> </w:t>
      </w:r>
      <w:r w:rsidR="00773315" w:rsidRPr="00283D4A">
        <w:rPr>
          <w:rFonts w:ascii="Times New Roman" w:eastAsia="Times New Roman" w:hAnsi="Times New Roman" w:cs="Times New Roman"/>
          <w:sz w:val="24"/>
          <w:szCs w:val="24"/>
        </w:rPr>
        <w:t xml:space="preserve">LGD </w:t>
      </w:r>
      <w:r w:rsidR="00A17022" w:rsidRPr="00283D4A">
        <w:rPr>
          <w:rFonts w:ascii="Times New Roman" w:eastAsia="Times New Roman" w:hAnsi="Times New Roman" w:cs="Times New Roman"/>
          <w:sz w:val="24"/>
          <w:szCs w:val="24"/>
        </w:rPr>
        <w:t xml:space="preserve"> nie może być osoba skazana prawomocnym wyrokiem za przestępstwo popełnione umyślnie.</w:t>
      </w:r>
    </w:p>
    <w:p w:rsidR="009726A5" w:rsidRPr="00283D4A" w:rsidRDefault="00A17022" w:rsidP="00A6223B">
      <w:pPr>
        <w:numPr>
          <w:ilvl w:val="0"/>
          <w:numId w:val="1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Przewodniczący i Wiceprzewodniczący Rady </w:t>
      </w:r>
      <w:r w:rsidR="00A24533" w:rsidRPr="00283D4A">
        <w:rPr>
          <w:rFonts w:ascii="Times New Roman" w:eastAsia="Times New Roman" w:hAnsi="Times New Roman" w:cs="Times New Roman"/>
          <w:sz w:val="24"/>
          <w:szCs w:val="24"/>
        </w:rPr>
        <w:t>LGD</w:t>
      </w:r>
      <w:r w:rsidR="003A50B6" w:rsidRPr="00283D4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 xml:space="preserve">wybierani są przez Walne Zebranie Członków Stowarzyszenia z wcześniej wybranego składu </w:t>
      </w:r>
      <w:r w:rsidR="00D92181" w:rsidRPr="00283D4A">
        <w:rPr>
          <w:rFonts w:ascii="Times New Roman" w:eastAsia="Times New Roman" w:hAnsi="Times New Roman" w:cs="Times New Roman"/>
          <w:sz w:val="24"/>
          <w:szCs w:val="24"/>
        </w:rPr>
        <w:t>R</w:t>
      </w:r>
      <w:r w:rsidRPr="00283D4A">
        <w:rPr>
          <w:rFonts w:ascii="Times New Roman" w:eastAsia="Times New Roman" w:hAnsi="Times New Roman" w:cs="Times New Roman"/>
          <w:sz w:val="24"/>
          <w:szCs w:val="24"/>
        </w:rPr>
        <w:t>ady</w:t>
      </w:r>
      <w:r w:rsidR="00D92181" w:rsidRPr="00283D4A">
        <w:rPr>
          <w:rFonts w:ascii="Times New Roman" w:eastAsia="Times New Roman" w:hAnsi="Times New Roman" w:cs="Times New Roman"/>
          <w:sz w:val="24"/>
          <w:szCs w:val="24"/>
        </w:rPr>
        <w:t xml:space="preserve"> LGD</w:t>
      </w:r>
      <w:r w:rsidRPr="00283D4A">
        <w:rPr>
          <w:rFonts w:ascii="Times New Roman" w:eastAsia="Times New Roman" w:hAnsi="Times New Roman" w:cs="Times New Roman"/>
          <w:sz w:val="24"/>
          <w:szCs w:val="24"/>
        </w:rPr>
        <w:t>.</w:t>
      </w:r>
    </w:p>
    <w:p w:rsidR="009726A5" w:rsidRPr="00283D4A" w:rsidRDefault="00A17022" w:rsidP="00A6223B">
      <w:pPr>
        <w:numPr>
          <w:ilvl w:val="0"/>
          <w:numId w:val="10"/>
        </w:numPr>
        <w:tabs>
          <w:tab w:val="left" w:pos="364"/>
        </w:tabs>
        <w:spacing w:line="360" w:lineRule="auto"/>
        <w:ind w:left="364" w:hanging="364"/>
        <w:jc w:val="both"/>
        <w:rPr>
          <w:rFonts w:ascii="Times New Roman" w:eastAsia="Times New Roman" w:hAnsi="Times New Roman" w:cs="Times New Roman"/>
          <w:sz w:val="24"/>
          <w:szCs w:val="24"/>
        </w:rPr>
      </w:pPr>
      <w:bookmarkStart w:id="18" w:name="_Hlk145336855"/>
      <w:r w:rsidRPr="00283D4A">
        <w:rPr>
          <w:rFonts w:ascii="Times New Roman" w:eastAsia="Times New Roman" w:hAnsi="Times New Roman" w:cs="Times New Roman"/>
          <w:sz w:val="24"/>
          <w:szCs w:val="24"/>
        </w:rPr>
        <w:t xml:space="preserve">Pracami Rady </w:t>
      </w:r>
      <w:r w:rsidR="00D92181"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kieruje Przewodniczący lub Wiceprzewodniczący, pod nieobecność Przewodniczącego.</w:t>
      </w:r>
    </w:p>
    <w:bookmarkEnd w:id="18"/>
    <w:p w:rsidR="009726A5" w:rsidRPr="00283D4A" w:rsidRDefault="00A17022" w:rsidP="00A6223B">
      <w:pPr>
        <w:numPr>
          <w:ilvl w:val="0"/>
          <w:numId w:val="1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Posiedzenia Rady </w:t>
      </w:r>
      <w:r w:rsidR="00A24533" w:rsidRPr="00283D4A">
        <w:rPr>
          <w:rFonts w:ascii="Times New Roman" w:eastAsia="Times New Roman" w:hAnsi="Times New Roman" w:cs="Times New Roman"/>
          <w:sz w:val="24"/>
          <w:szCs w:val="24"/>
        </w:rPr>
        <w:t xml:space="preserve">LGD </w:t>
      </w:r>
      <w:r w:rsidR="003A50B6" w:rsidRPr="00283D4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odbywają się odpowiednio do potrzeb wynikających z prowadzonego przez LGD naboru wniosków i są zwoływane przez Przewodniczącego, a w razie jego nieobecności przez Wiceprzewodniczącego.</w:t>
      </w:r>
    </w:p>
    <w:p w:rsidR="009726A5" w:rsidRPr="00283D4A" w:rsidRDefault="00A17022" w:rsidP="00A6223B">
      <w:pPr>
        <w:numPr>
          <w:ilvl w:val="0"/>
          <w:numId w:val="1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Członek Rady</w:t>
      </w:r>
      <w:r w:rsidR="003A50B6" w:rsidRPr="00283D4A">
        <w:rPr>
          <w:rFonts w:ascii="Times New Roman" w:eastAsia="Times New Roman" w:hAnsi="Times New Roman" w:cs="Times New Roman"/>
          <w:sz w:val="24"/>
          <w:szCs w:val="24"/>
        </w:rPr>
        <w:t xml:space="preserve"> </w:t>
      </w:r>
      <w:r w:rsidR="00A24533" w:rsidRPr="00283D4A">
        <w:rPr>
          <w:rFonts w:ascii="Times New Roman" w:eastAsia="Times New Roman" w:hAnsi="Times New Roman" w:cs="Times New Roman"/>
          <w:sz w:val="24"/>
          <w:szCs w:val="24"/>
        </w:rPr>
        <w:t xml:space="preserve">LGD </w:t>
      </w:r>
      <w:r w:rsidR="00914A63" w:rsidRPr="00283D4A">
        <w:rPr>
          <w:rFonts w:ascii="Times New Roman" w:eastAsia="Times New Roman" w:hAnsi="Times New Roman" w:cs="Times New Roman"/>
          <w:sz w:val="24"/>
          <w:szCs w:val="24"/>
        </w:rPr>
        <w:t xml:space="preserve"> nie</w:t>
      </w:r>
      <w:r w:rsidRPr="00283D4A">
        <w:rPr>
          <w:rFonts w:ascii="Times New Roman" w:eastAsia="Times New Roman" w:hAnsi="Times New Roman" w:cs="Times New Roman"/>
          <w:sz w:val="24"/>
          <w:szCs w:val="24"/>
        </w:rPr>
        <w:t xml:space="preserve"> może być równocześnie członkiem Zarządu, Komisji Rewizyjnej lub pracownikiem biura LGD.</w:t>
      </w:r>
    </w:p>
    <w:p w:rsidR="009726A5" w:rsidRPr="00283D4A" w:rsidRDefault="00A17022" w:rsidP="00A6223B">
      <w:pPr>
        <w:numPr>
          <w:ilvl w:val="0"/>
          <w:numId w:val="1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Podczas oceny i wyboru wniosków członkowie Rady</w:t>
      </w:r>
      <w:r w:rsidR="003A50B6" w:rsidRPr="00283D4A">
        <w:rPr>
          <w:rFonts w:ascii="Times New Roman" w:eastAsia="Times New Roman" w:hAnsi="Times New Roman" w:cs="Times New Roman"/>
          <w:sz w:val="24"/>
          <w:szCs w:val="24"/>
        </w:rPr>
        <w:t xml:space="preserve"> </w:t>
      </w:r>
      <w:r w:rsidR="00A24533"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 xml:space="preserve"> składają pisemne deklaracje lub oświadczenia o zachowaniu bezstronności oraz wyłączają się z ich oceny z uwagi na ryzyko zaistnienia konfliktu interesu.</w:t>
      </w:r>
    </w:p>
    <w:p w:rsidR="009726A5" w:rsidRPr="00283D4A" w:rsidRDefault="00A17022" w:rsidP="00A6223B">
      <w:pPr>
        <w:numPr>
          <w:ilvl w:val="0"/>
          <w:numId w:val="1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W posiedzeniach Rady </w:t>
      </w:r>
      <w:r w:rsidR="00A24533"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może uczestniczyć Prezes Zarządu lub inny wyznaczony przez Prezesa członek Zarządu.</w:t>
      </w:r>
    </w:p>
    <w:p w:rsidR="009726A5" w:rsidRPr="00283D4A" w:rsidRDefault="00A17022" w:rsidP="00A6223B">
      <w:pPr>
        <w:numPr>
          <w:ilvl w:val="0"/>
          <w:numId w:val="1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Zasady funkcjonowania Rady</w:t>
      </w:r>
      <w:r w:rsidR="00A24533" w:rsidRPr="00283D4A">
        <w:rPr>
          <w:rFonts w:ascii="Times New Roman" w:eastAsia="Times New Roman" w:hAnsi="Times New Roman" w:cs="Times New Roman"/>
          <w:sz w:val="24"/>
          <w:szCs w:val="24"/>
        </w:rPr>
        <w:t xml:space="preserve"> LGD</w:t>
      </w:r>
      <w:r w:rsidRPr="00283D4A">
        <w:rPr>
          <w:rFonts w:ascii="Times New Roman" w:eastAsia="Times New Roman" w:hAnsi="Times New Roman" w:cs="Times New Roman"/>
          <w:sz w:val="24"/>
          <w:szCs w:val="24"/>
        </w:rPr>
        <w:t xml:space="preserve"> określa Regulamin Rady</w:t>
      </w:r>
      <w:r w:rsidR="003A50B6" w:rsidRPr="00283D4A">
        <w:rPr>
          <w:rFonts w:ascii="Times New Roman" w:eastAsia="Times New Roman" w:hAnsi="Times New Roman" w:cs="Times New Roman"/>
          <w:sz w:val="24"/>
          <w:szCs w:val="24"/>
        </w:rPr>
        <w:t xml:space="preserve"> </w:t>
      </w:r>
      <w:r w:rsidR="00A24533"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w:t>
      </w:r>
    </w:p>
    <w:p w:rsidR="009726A5" w:rsidRPr="00283D4A" w:rsidRDefault="00A17022" w:rsidP="00A6223B">
      <w:pPr>
        <w:numPr>
          <w:ilvl w:val="0"/>
          <w:numId w:val="1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Rada </w:t>
      </w:r>
      <w:r w:rsidR="00D92181"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może wnioskować do Zarządu o zmiany w Regulaminie Rady</w:t>
      </w:r>
      <w:r w:rsidR="003A50B6" w:rsidRPr="00283D4A">
        <w:rPr>
          <w:rFonts w:ascii="Times New Roman" w:eastAsia="Times New Roman" w:hAnsi="Times New Roman" w:cs="Times New Roman"/>
          <w:sz w:val="24"/>
          <w:szCs w:val="24"/>
        </w:rPr>
        <w:t xml:space="preserve"> </w:t>
      </w:r>
      <w:r w:rsidR="00A24533" w:rsidRPr="00283D4A">
        <w:rPr>
          <w:rFonts w:ascii="Times New Roman" w:eastAsia="Times New Roman" w:hAnsi="Times New Roman" w:cs="Times New Roman"/>
          <w:sz w:val="24"/>
          <w:szCs w:val="24"/>
        </w:rPr>
        <w:t xml:space="preserve">LGD </w:t>
      </w:r>
      <w:r w:rsidRPr="00283D4A">
        <w:rPr>
          <w:rFonts w:ascii="Times New Roman" w:eastAsia="Times New Roman" w:hAnsi="Times New Roman" w:cs="Times New Roman"/>
          <w:sz w:val="24"/>
          <w:szCs w:val="24"/>
        </w:rPr>
        <w:t>.</w:t>
      </w:r>
    </w:p>
    <w:p w:rsidR="00A24533" w:rsidRPr="00283D4A" w:rsidRDefault="00A24533" w:rsidP="007A5133">
      <w:pPr>
        <w:spacing w:line="360" w:lineRule="auto"/>
        <w:jc w:val="both"/>
        <w:rPr>
          <w:rFonts w:ascii="Times New Roman" w:hAnsi="Times New Roman" w:cs="Times New Roman"/>
          <w:sz w:val="24"/>
          <w:szCs w:val="24"/>
        </w:rPr>
      </w:pPr>
      <w:bookmarkStart w:id="19" w:name="_Hlk134438205"/>
      <w:r w:rsidRPr="00283D4A">
        <w:rPr>
          <w:rFonts w:ascii="Times New Roman" w:hAnsi="Times New Roman" w:cs="Times New Roman"/>
          <w:sz w:val="24"/>
          <w:szCs w:val="24"/>
        </w:rPr>
        <w:t xml:space="preserve">14. </w:t>
      </w:r>
      <w:bookmarkStart w:id="20" w:name="_Hlk145337167"/>
      <w:bookmarkStart w:id="21" w:name="_Hlk144894557"/>
      <w:r w:rsidRPr="00283D4A">
        <w:rPr>
          <w:rFonts w:ascii="Times New Roman" w:hAnsi="Times New Roman" w:cs="Times New Roman"/>
          <w:sz w:val="24"/>
          <w:szCs w:val="24"/>
        </w:rPr>
        <w:t>Rada LGD składa się z 14 do 15 członków, w tym przewodniczącego i wiceprzewodniczącego</w:t>
      </w:r>
      <w:r w:rsidR="007A5133">
        <w:rPr>
          <w:rFonts w:ascii="Times New Roman" w:hAnsi="Times New Roman" w:cs="Times New Roman"/>
          <w:sz w:val="24"/>
          <w:szCs w:val="24"/>
        </w:rPr>
        <w:t xml:space="preserve"> </w:t>
      </w:r>
      <w:r w:rsidRPr="00283D4A">
        <w:rPr>
          <w:rFonts w:ascii="Times New Roman" w:hAnsi="Times New Roman" w:cs="Times New Roman"/>
          <w:sz w:val="24"/>
          <w:szCs w:val="24"/>
        </w:rPr>
        <w:t>Rady</w:t>
      </w:r>
      <w:r w:rsidR="00D92181" w:rsidRPr="00283D4A">
        <w:rPr>
          <w:rFonts w:ascii="Times New Roman" w:hAnsi="Times New Roman" w:cs="Times New Roman"/>
          <w:sz w:val="24"/>
          <w:szCs w:val="24"/>
        </w:rPr>
        <w:t xml:space="preserve"> LGD</w:t>
      </w:r>
      <w:r w:rsidRPr="00283D4A">
        <w:rPr>
          <w:rFonts w:ascii="Times New Roman" w:hAnsi="Times New Roman" w:cs="Times New Roman"/>
          <w:sz w:val="24"/>
          <w:szCs w:val="24"/>
        </w:rPr>
        <w:t>, wybieranych i odwoływanych przez Walne Zebranie, w skład Rady LGD wchodzą co najmniej jedna osoba poniżej 25 roku życia lub co najmniej jedna osoba powyżej 60 roku życia.</w:t>
      </w:r>
    </w:p>
    <w:bookmarkEnd w:id="20"/>
    <w:p w:rsidR="00A24533" w:rsidRPr="00283D4A" w:rsidRDefault="00A24533" w:rsidP="007A5133">
      <w:pPr>
        <w:spacing w:line="360" w:lineRule="auto"/>
        <w:jc w:val="both"/>
        <w:rPr>
          <w:rFonts w:ascii="Times New Roman" w:hAnsi="Times New Roman" w:cs="Times New Roman"/>
          <w:sz w:val="24"/>
          <w:szCs w:val="24"/>
        </w:rPr>
      </w:pPr>
      <w:r w:rsidRPr="00283D4A">
        <w:rPr>
          <w:rFonts w:ascii="Times New Roman" w:hAnsi="Times New Roman" w:cs="Times New Roman"/>
          <w:sz w:val="24"/>
          <w:szCs w:val="24"/>
        </w:rPr>
        <w:t>15. Do zadań Rady LGD należy opracowanie niedyskryminującej i przejrzystej procedury wyboru oraz obiektywnych kryteriów wyboru operacji, które pozwalają uniknąć konfliktów interesów, gwarantują, że co najmniej 50% głosów w decyzjach dotyczących wyboru pochodzi od partnerów niebędących instytucjami publicznymi i umożliwiają wybór w drodze procedury pisemnej.</w:t>
      </w:r>
    </w:p>
    <w:bookmarkEnd w:id="19"/>
    <w:bookmarkEnd w:id="21"/>
    <w:p w:rsidR="00937589" w:rsidRPr="00283D4A" w:rsidRDefault="00937589" w:rsidP="00614C9E">
      <w:pPr>
        <w:spacing w:line="360" w:lineRule="auto"/>
        <w:jc w:val="both"/>
        <w:rPr>
          <w:rFonts w:ascii="Times New Roman" w:hAnsi="Times New Roman" w:cs="Times New Roman"/>
          <w:sz w:val="24"/>
          <w:szCs w:val="24"/>
        </w:rPr>
      </w:pPr>
    </w:p>
    <w:p w:rsidR="009726A5" w:rsidRPr="00283D4A" w:rsidRDefault="00A17022" w:rsidP="007E14BA">
      <w:pPr>
        <w:spacing w:line="360" w:lineRule="auto"/>
        <w:ind w:right="16"/>
        <w:jc w:val="center"/>
        <w:rPr>
          <w:rFonts w:ascii="Times New Roman" w:eastAsia="Times New Roman" w:hAnsi="Times New Roman" w:cs="Times New Roman"/>
          <w:sz w:val="24"/>
          <w:szCs w:val="24"/>
        </w:rPr>
      </w:pPr>
      <w:r w:rsidRPr="00283D4A">
        <w:rPr>
          <w:rFonts w:ascii="Times New Roman" w:eastAsia="Times New Roman" w:hAnsi="Times New Roman" w:cs="Times New Roman"/>
          <w:b/>
          <w:sz w:val="24"/>
          <w:szCs w:val="24"/>
        </w:rPr>
        <w:t>Rozdział V</w:t>
      </w: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Majątek Stowarzyszenia</w:t>
      </w: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 xml:space="preserve">§ </w:t>
      </w:r>
      <w:r w:rsidR="00A24533" w:rsidRPr="00283D4A">
        <w:rPr>
          <w:rFonts w:ascii="Times New Roman" w:eastAsia="Times New Roman" w:hAnsi="Times New Roman" w:cs="Times New Roman"/>
          <w:b/>
          <w:sz w:val="24"/>
          <w:szCs w:val="24"/>
        </w:rPr>
        <w:t>27</w:t>
      </w:r>
      <w:r w:rsidRPr="00283D4A">
        <w:rPr>
          <w:rFonts w:ascii="Times New Roman" w:eastAsia="Times New Roman" w:hAnsi="Times New Roman" w:cs="Times New Roman"/>
          <w:b/>
          <w:sz w:val="24"/>
          <w:szCs w:val="24"/>
        </w:rPr>
        <w:t>.</w:t>
      </w:r>
    </w:p>
    <w:p w:rsidR="009726A5" w:rsidRPr="00283D4A" w:rsidRDefault="00A17022" w:rsidP="00A6223B">
      <w:pPr>
        <w:numPr>
          <w:ilvl w:val="0"/>
          <w:numId w:val="12"/>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Majątek Stowarzyszenia powstaje ze</w:t>
      </w:r>
      <w:r w:rsidR="00EA6372" w:rsidRPr="00283D4A">
        <w:rPr>
          <w:rFonts w:ascii="Times New Roman" w:eastAsia="Times New Roman" w:hAnsi="Times New Roman" w:cs="Times New Roman"/>
          <w:sz w:val="24"/>
          <w:szCs w:val="24"/>
        </w:rPr>
        <w:t>:</w:t>
      </w:r>
    </w:p>
    <w:p w:rsidR="009726A5" w:rsidRPr="00283D4A" w:rsidRDefault="00A17022" w:rsidP="00A6223B">
      <w:pPr>
        <w:numPr>
          <w:ilvl w:val="1"/>
          <w:numId w:val="12"/>
        </w:numPr>
        <w:tabs>
          <w:tab w:val="left" w:pos="712"/>
        </w:tabs>
        <w:spacing w:line="360" w:lineRule="auto"/>
        <w:ind w:left="724" w:right="20"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składek członkowskich, których sposób oraz termin zapłaty ustalane są w formie uchwały Walnego Zebrania Członków Stowarzyszenia;</w:t>
      </w:r>
    </w:p>
    <w:p w:rsidR="009726A5" w:rsidRPr="00283D4A" w:rsidRDefault="00A17022" w:rsidP="00A6223B">
      <w:pPr>
        <w:numPr>
          <w:ilvl w:val="1"/>
          <w:numId w:val="1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wpłat pieniężnych przekazywanych w ramach pomocy zagranicznej;</w:t>
      </w:r>
    </w:p>
    <w:p w:rsidR="009726A5" w:rsidRPr="00283D4A" w:rsidRDefault="00A17022" w:rsidP="00A6223B">
      <w:pPr>
        <w:numPr>
          <w:ilvl w:val="1"/>
          <w:numId w:val="1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darowizn, zapisów i spadków, środków pochodzących z ofiarności publicznej, ze sponsoringu;</w:t>
      </w:r>
    </w:p>
    <w:p w:rsidR="009726A5" w:rsidRPr="00283D4A" w:rsidRDefault="00A17022" w:rsidP="00A6223B">
      <w:pPr>
        <w:numPr>
          <w:ilvl w:val="1"/>
          <w:numId w:val="1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dotacji, subwencji, udziałów i lokat;</w:t>
      </w:r>
    </w:p>
    <w:p w:rsidR="009726A5" w:rsidRPr="00283D4A" w:rsidRDefault="00A17022" w:rsidP="00A6223B">
      <w:pPr>
        <w:numPr>
          <w:ilvl w:val="1"/>
          <w:numId w:val="1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kredytów i pożyczek;</w:t>
      </w:r>
    </w:p>
    <w:p w:rsidR="009726A5" w:rsidRPr="00283D4A" w:rsidRDefault="00A17022" w:rsidP="00A6223B">
      <w:pPr>
        <w:numPr>
          <w:ilvl w:val="1"/>
          <w:numId w:val="1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dochodów z własnej działalności statutowej;</w:t>
      </w:r>
    </w:p>
    <w:p w:rsidR="009726A5" w:rsidRPr="00283D4A" w:rsidRDefault="00A17022" w:rsidP="00A6223B">
      <w:pPr>
        <w:numPr>
          <w:ilvl w:val="1"/>
          <w:numId w:val="1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dochodów z innych przewidzianych prawem źródeł.</w:t>
      </w:r>
    </w:p>
    <w:p w:rsidR="009726A5" w:rsidRPr="00283D4A" w:rsidRDefault="00A17022" w:rsidP="00A6223B">
      <w:pPr>
        <w:numPr>
          <w:ilvl w:val="0"/>
          <w:numId w:val="12"/>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Majątek Stowarzyszenia i środki wypracowane w związku z prowadzoną działalnością przeznaczone są i służą wyłącznie do realizacji celów statutowych Stowarzyszenia.</w:t>
      </w:r>
    </w:p>
    <w:p w:rsidR="009726A5" w:rsidRPr="00283D4A" w:rsidRDefault="00A17022" w:rsidP="00A6223B">
      <w:pPr>
        <w:numPr>
          <w:ilvl w:val="0"/>
          <w:numId w:val="12"/>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Funduszami i majątkiem Stowarzyszenia zarządza Zarząd.</w:t>
      </w:r>
    </w:p>
    <w:p w:rsidR="009726A5" w:rsidRPr="00283D4A" w:rsidRDefault="00A17022" w:rsidP="00A6223B">
      <w:pPr>
        <w:numPr>
          <w:ilvl w:val="0"/>
          <w:numId w:val="12"/>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Majątek Stowarzyszenia stanowią nieruchomości, ruchomości i fundusze.</w:t>
      </w:r>
    </w:p>
    <w:p w:rsidR="009726A5" w:rsidRPr="00283D4A" w:rsidRDefault="00A17022" w:rsidP="00A6223B">
      <w:pPr>
        <w:numPr>
          <w:ilvl w:val="0"/>
          <w:numId w:val="12"/>
        </w:numPr>
        <w:tabs>
          <w:tab w:val="left" w:pos="364"/>
        </w:tabs>
        <w:spacing w:line="360" w:lineRule="auto"/>
        <w:ind w:left="364" w:hanging="36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Majątek Stowarzyszenia tworzą w szczególności:</w:t>
      </w:r>
    </w:p>
    <w:p w:rsidR="009726A5" w:rsidRPr="00283D4A" w:rsidRDefault="00A17022" w:rsidP="00A6223B">
      <w:pPr>
        <w:numPr>
          <w:ilvl w:val="1"/>
          <w:numId w:val="1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ruchomości i inne prawa majątkowe;</w:t>
      </w:r>
    </w:p>
    <w:p w:rsidR="009726A5" w:rsidRPr="00283D4A" w:rsidRDefault="00A17022" w:rsidP="00A6223B">
      <w:pPr>
        <w:numPr>
          <w:ilvl w:val="1"/>
          <w:numId w:val="12"/>
        </w:numPr>
        <w:tabs>
          <w:tab w:val="left" w:pos="704"/>
        </w:tabs>
        <w:spacing w:line="360" w:lineRule="auto"/>
        <w:ind w:left="704" w:hanging="344"/>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środki pieniężne.</w:t>
      </w:r>
    </w:p>
    <w:p w:rsidR="009726A5" w:rsidRPr="000F01D6" w:rsidRDefault="00A17022" w:rsidP="00614C9E">
      <w:pPr>
        <w:numPr>
          <w:ilvl w:val="0"/>
          <w:numId w:val="12"/>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Stowarzyszenie nie może przekazywać swojego majątku na rzecz członków, członków organów lub pracowników oraz osób, z którymi osoby ww. pozostają w związku małżeńskim albo w stosunku pokrewieństwa lub powinowactwa w linii prostej, pokrewieństwa lub powinowactwa w linii bocznej do drugiego stopnia albo są związani z tytułu przysposobienia, opieki lub kurateli, zwanych dalej „osobami bliskimi".</w:t>
      </w:r>
    </w:p>
    <w:p w:rsidR="009726A5" w:rsidRPr="00283D4A" w:rsidRDefault="00A17022" w:rsidP="000F01D6">
      <w:pPr>
        <w:numPr>
          <w:ilvl w:val="0"/>
          <w:numId w:val="12"/>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 xml:space="preserve">Stowarzyszenie nie może udzielać pożyczek ani zabezpieczać zobowiązań majątkiem organizacji w stosunku do jej członków, członków organów lub pracowników oraz osób bliskich, na zasadach innych niż w stosunku do osób trzecich, w </w:t>
      </w:r>
      <w:r w:rsidR="00914A63" w:rsidRPr="00283D4A">
        <w:rPr>
          <w:rFonts w:ascii="Times New Roman" w:eastAsia="Times New Roman" w:hAnsi="Times New Roman" w:cs="Times New Roman"/>
          <w:sz w:val="24"/>
          <w:szCs w:val="24"/>
        </w:rPr>
        <w:t>szczególności,</w:t>
      </w:r>
      <w:r w:rsidRPr="00283D4A">
        <w:rPr>
          <w:rFonts w:ascii="Times New Roman" w:eastAsia="Times New Roman" w:hAnsi="Times New Roman" w:cs="Times New Roman"/>
          <w:sz w:val="24"/>
          <w:szCs w:val="24"/>
        </w:rPr>
        <w:t xml:space="preserve"> jeżeli przekazanie to następuje bezpłatnie</w:t>
      </w:r>
      <w:r w:rsidR="006529EF" w:rsidRPr="00283D4A">
        <w:rPr>
          <w:rFonts w:ascii="Times New Roman" w:eastAsia="Times New Roman" w:hAnsi="Times New Roman" w:cs="Times New Roman"/>
          <w:sz w:val="24"/>
          <w:szCs w:val="24"/>
        </w:rPr>
        <w:t xml:space="preserve"> </w:t>
      </w:r>
      <w:r w:rsidRPr="00283D4A">
        <w:rPr>
          <w:rFonts w:ascii="Times New Roman" w:eastAsia="Times New Roman" w:hAnsi="Times New Roman" w:cs="Times New Roman"/>
          <w:sz w:val="24"/>
          <w:szCs w:val="24"/>
        </w:rPr>
        <w:t>lub na preferencyjnych warunkach.</w:t>
      </w:r>
      <w:r w:rsidR="00EB50CD" w:rsidRPr="00283D4A">
        <w:rPr>
          <w:rFonts w:ascii="Times New Roman" w:eastAsia="Times New Roman" w:hAnsi="Times New Roman" w:cs="Times New Roman"/>
          <w:sz w:val="24"/>
          <w:szCs w:val="24"/>
        </w:rPr>
        <w:t xml:space="preserve"> </w:t>
      </w:r>
    </w:p>
    <w:p w:rsidR="009726A5" w:rsidRPr="00283D4A" w:rsidRDefault="00A17022" w:rsidP="00A6223B">
      <w:pPr>
        <w:numPr>
          <w:ilvl w:val="0"/>
          <w:numId w:val="14"/>
        </w:numPr>
        <w:tabs>
          <w:tab w:val="left" w:pos="364"/>
        </w:tabs>
        <w:spacing w:line="360" w:lineRule="auto"/>
        <w:ind w:left="364" w:hanging="364"/>
        <w:jc w:val="both"/>
        <w:rPr>
          <w:rFonts w:ascii="Times New Roman" w:eastAsia="Times New Roman" w:hAnsi="Times New Roman" w:cs="Times New Roman"/>
          <w:sz w:val="24"/>
          <w:szCs w:val="24"/>
        </w:rPr>
      </w:pPr>
      <w:bookmarkStart w:id="22" w:name="3rdcrjn" w:colFirst="0" w:colLast="0"/>
      <w:bookmarkEnd w:id="22"/>
      <w:r w:rsidRPr="00283D4A">
        <w:rPr>
          <w:rFonts w:ascii="Times New Roman" w:eastAsia="Times New Roman" w:hAnsi="Times New Roman" w:cs="Times New Roman"/>
          <w:sz w:val="24"/>
          <w:szCs w:val="24"/>
        </w:rPr>
        <w:t>Stowarzyszenie nie może wykorzystywać swojego majątku na rzecz członków, członków organów lub pracowników oraz osób bliskich na zasadach innych niż w stosunku do osób trzecich, chyba że to wykorzystanie bezpośrednio wynika ze statutowego celu Stowarzyszenia.</w:t>
      </w:r>
    </w:p>
    <w:p w:rsidR="00747418" w:rsidRPr="00283D4A" w:rsidRDefault="00747418" w:rsidP="00614C9E">
      <w:pPr>
        <w:spacing w:line="360" w:lineRule="auto"/>
        <w:ind w:right="16"/>
        <w:jc w:val="center"/>
        <w:rPr>
          <w:rFonts w:ascii="Times New Roman" w:eastAsia="Times New Roman" w:hAnsi="Times New Roman" w:cs="Times New Roman"/>
          <w:b/>
          <w:sz w:val="24"/>
          <w:szCs w:val="24"/>
        </w:rPr>
      </w:pPr>
    </w:p>
    <w:p w:rsidR="009726A5" w:rsidRPr="00283D4A" w:rsidRDefault="00A17022" w:rsidP="007E14BA">
      <w:pPr>
        <w:spacing w:line="360" w:lineRule="auto"/>
        <w:ind w:right="16"/>
        <w:jc w:val="center"/>
        <w:rPr>
          <w:rFonts w:ascii="Times New Roman" w:eastAsia="Times New Roman" w:hAnsi="Times New Roman" w:cs="Times New Roman"/>
          <w:sz w:val="24"/>
          <w:szCs w:val="24"/>
        </w:rPr>
      </w:pPr>
      <w:r w:rsidRPr="00283D4A">
        <w:rPr>
          <w:rFonts w:ascii="Times New Roman" w:eastAsia="Times New Roman" w:hAnsi="Times New Roman" w:cs="Times New Roman"/>
          <w:b/>
          <w:sz w:val="24"/>
          <w:szCs w:val="24"/>
        </w:rPr>
        <w:t>Rozdział VI</w:t>
      </w:r>
    </w:p>
    <w:p w:rsidR="009726A5" w:rsidRPr="001A506E" w:rsidRDefault="00A17022" w:rsidP="001A506E">
      <w:pPr>
        <w:spacing w:line="360" w:lineRule="auto"/>
        <w:ind w:right="16"/>
        <w:jc w:val="center"/>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Postanowienia końcowe</w:t>
      </w:r>
    </w:p>
    <w:p w:rsidR="009726A5" w:rsidRPr="001A506E" w:rsidRDefault="00A24533" w:rsidP="00614C9E">
      <w:pPr>
        <w:numPr>
          <w:ilvl w:val="2"/>
          <w:numId w:val="30"/>
        </w:numPr>
        <w:tabs>
          <w:tab w:val="left" w:pos="4484"/>
        </w:tabs>
        <w:spacing w:line="360" w:lineRule="auto"/>
        <w:ind w:left="4484" w:hanging="166"/>
        <w:rPr>
          <w:rFonts w:ascii="Times New Roman" w:eastAsia="Times New Roman" w:hAnsi="Times New Roman" w:cs="Times New Roman"/>
          <w:b/>
          <w:sz w:val="24"/>
          <w:szCs w:val="24"/>
        </w:rPr>
      </w:pPr>
      <w:r w:rsidRPr="00283D4A">
        <w:rPr>
          <w:rFonts w:ascii="Times New Roman" w:eastAsia="Times New Roman" w:hAnsi="Times New Roman" w:cs="Times New Roman"/>
          <w:b/>
          <w:sz w:val="24"/>
          <w:szCs w:val="24"/>
        </w:rPr>
        <w:t>28</w:t>
      </w:r>
      <w:r w:rsidR="00A17022" w:rsidRPr="00283D4A">
        <w:rPr>
          <w:rFonts w:ascii="Times New Roman" w:eastAsia="Times New Roman" w:hAnsi="Times New Roman" w:cs="Times New Roman"/>
          <w:b/>
          <w:sz w:val="24"/>
          <w:szCs w:val="24"/>
        </w:rPr>
        <w:t>.</w:t>
      </w:r>
    </w:p>
    <w:p w:rsidR="009726A5" w:rsidRPr="00283D4A" w:rsidRDefault="00A17022" w:rsidP="00A6223B">
      <w:pPr>
        <w:numPr>
          <w:ilvl w:val="0"/>
          <w:numId w:val="3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Stowarzyszenie rozwiązuje się na podstawie uchwały Walnego Zebrania Członków Stowarzyszenia w głosowaniu jawnym większością 2/3 głosów w obecności co najmniej połowy liczby Członków Zwyczajnych Stowarzyszenia, a w drugim terminie, zwołanym nie wcześniej niż po upływie 15 minut większością 2/3 głosów obecnych na Zebraniu i uprawnionych do głosowania Członków Zwyczajnych Stowarzyszenia.</w:t>
      </w:r>
    </w:p>
    <w:p w:rsidR="009726A5" w:rsidRPr="00283D4A" w:rsidRDefault="00A17022" w:rsidP="00A6223B">
      <w:pPr>
        <w:numPr>
          <w:ilvl w:val="0"/>
          <w:numId w:val="3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lastRenderedPageBreak/>
        <w:t>Podejmując uchwałę o rozwiązaniu Stowarzyszenia Walne Zebranie Członków Stowarzyszenia określa sposób likwidacji, wskazuje likwidatora oraz określa sposób przeznaczenia majątku Stowarzyszenia.</w:t>
      </w:r>
    </w:p>
    <w:p w:rsidR="009726A5" w:rsidRPr="00283D4A" w:rsidRDefault="00A17022" w:rsidP="00A6223B">
      <w:pPr>
        <w:numPr>
          <w:ilvl w:val="0"/>
          <w:numId w:val="3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W sprawach nie uregulowanych niniejszym statutem mają zastosowanie przepisy ustawy z dnia 7 kwietnia 1989 r. Prawo o stowarzyszeniach (Dz. U. z 2001 r. Nr 79, poz. 855 ze zmianami), ustawy z dnia 20 lutego 2015 r. o wspieraniu rozwoju obszarów wiejskich z udziałem środków Europejskiego Funduszu Rolnego na rzecz Rozwoju Obszarów Wiejskich na lata 2014-2020 (Dz. U. z 13 marca 2015 r. poz. 349) i rozporządzenia Rady (WE) nr 1698/2005 z dnia 20 września 2005 r. w sprawie wsparcia rozwoju obszarów wiejskich przez Europejski Fundusz Rolny na rzecz Rozwoju Obszarów Wiejskich (Dz. Urz. UE L 277 z 21 października 2005 r.).</w:t>
      </w:r>
    </w:p>
    <w:p w:rsidR="009726A5" w:rsidRPr="00283D4A" w:rsidRDefault="00A17022" w:rsidP="000F01D6">
      <w:pPr>
        <w:numPr>
          <w:ilvl w:val="0"/>
          <w:numId w:val="30"/>
        </w:numPr>
        <w:tabs>
          <w:tab w:val="left" w:pos="364"/>
        </w:tabs>
        <w:spacing w:line="360" w:lineRule="auto"/>
        <w:ind w:left="364" w:hanging="364"/>
        <w:jc w:val="both"/>
        <w:rPr>
          <w:rFonts w:ascii="Times New Roman" w:eastAsia="Times New Roman" w:hAnsi="Times New Roman" w:cs="Times New Roman"/>
          <w:sz w:val="24"/>
          <w:szCs w:val="24"/>
        </w:rPr>
      </w:pPr>
      <w:r w:rsidRPr="00283D4A">
        <w:rPr>
          <w:rFonts w:ascii="Times New Roman" w:eastAsia="Times New Roman" w:hAnsi="Times New Roman" w:cs="Times New Roman"/>
          <w:sz w:val="24"/>
          <w:szCs w:val="24"/>
        </w:rPr>
        <w:t>Statut oraz jego zmiany wchodzą w życie po uprawomocnieniu się stosownego postanowienia Sądu.</w:t>
      </w:r>
      <w:r w:rsidR="00EB50CD" w:rsidRPr="00283D4A">
        <w:rPr>
          <w:rFonts w:ascii="Times New Roman" w:eastAsia="Times New Roman" w:hAnsi="Times New Roman" w:cs="Times New Roman"/>
          <w:sz w:val="24"/>
          <w:szCs w:val="24"/>
        </w:rPr>
        <w:t xml:space="preserve"> </w:t>
      </w:r>
    </w:p>
    <w:p w:rsidR="009726A5" w:rsidRDefault="009726A5">
      <w:pPr>
        <w:rPr>
          <w:rFonts w:ascii="Times New Roman" w:eastAsia="Times New Roman" w:hAnsi="Times New Roman" w:cs="Times New Roman"/>
        </w:rPr>
      </w:pPr>
    </w:p>
    <w:sectPr w:rsidR="009726A5" w:rsidSect="00306D10">
      <w:footerReference w:type="default" r:id="rId8"/>
      <w:type w:val="continuous"/>
      <w:pgSz w:w="11900" w:h="16838"/>
      <w:pgMar w:top="1108" w:right="1386" w:bottom="924" w:left="141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47C" w:rsidRDefault="002C747C" w:rsidP="006529EF">
      <w:r>
        <w:separator/>
      </w:r>
    </w:p>
  </w:endnote>
  <w:endnote w:type="continuationSeparator" w:id="0">
    <w:p w:rsidR="002C747C" w:rsidRDefault="002C747C" w:rsidP="0065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593341"/>
      <w:docPartObj>
        <w:docPartGallery w:val="Page Numbers (Bottom of Page)"/>
        <w:docPartUnique/>
      </w:docPartObj>
    </w:sdtPr>
    <w:sdtContent>
      <w:p w:rsidR="00B10BF2" w:rsidRDefault="00B10BF2">
        <w:pPr>
          <w:pStyle w:val="Stopka"/>
          <w:jc w:val="right"/>
        </w:pPr>
        <w:r>
          <w:fldChar w:fldCharType="begin"/>
        </w:r>
        <w:r>
          <w:instrText>PAGE   \* MERGEFORMAT</w:instrText>
        </w:r>
        <w:r>
          <w:fldChar w:fldCharType="separate"/>
        </w:r>
        <w:r>
          <w:t>2</w:t>
        </w:r>
        <w:r>
          <w:fldChar w:fldCharType="end"/>
        </w:r>
      </w:p>
    </w:sdtContent>
  </w:sdt>
  <w:p w:rsidR="000F01D6" w:rsidRDefault="000F01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47C" w:rsidRDefault="002C747C" w:rsidP="006529EF">
      <w:r>
        <w:separator/>
      </w:r>
    </w:p>
  </w:footnote>
  <w:footnote w:type="continuationSeparator" w:id="0">
    <w:p w:rsidR="002C747C" w:rsidRDefault="002C747C" w:rsidP="0065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86F"/>
    <w:multiLevelType w:val="multilevel"/>
    <w:tmpl w:val="79B236E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66F12D1"/>
    <w:multiLevelType w:val="multilevel"/>
    <w:tmpl w:val="ED6A962E"/>
    <w:lvl w:ilvl="0">
      <w:numFmt w:val="decimal"/>
      <w:lvlText w:val="%1."/>
      <w:lvlJc w:val="left"/>
      <w:pPr>
        <w:ind w:left="0" w:firstLine="0"/>
      </w:pPr>
      <w:rPr>
        <w:vertAlign w:val="baseline"/>
      </w:rPr>
    </w:lvl>
    <w:lvl w:ilvl="1">
      <w:start w:val="1"/>
      <w:numFmt w:val="bullet"/>
      <w:lvlText w:val="§"/>
      <w:lvlJc w:val="left"/>
      <w:pPr>
        <w:ind w:left="4395"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C955A6E"/>
    <w:multiLevelType w:val="multilevel"/>
    <w:tmpl w:val="2E8050F2"/>
    <w:lvl w:ilvl="0">
      <w:numFmt w:val="decimal"/>
      <w:lvlText w:val="%1."/>
      <w:lvlJc w:val="left"/>
      <w:pPr>
        <w:ind w:left="0" w:firstLine="0"/>
      </w:pPr>
      <w:rPr>
        <w:vertAlign w:val="baseline"/>
      </w:rPr>
    </w:lvl>
    <w:lvl w:ilvl="1">
      <w:start w:val="1"/>
      <w:numFmt w:val="bullet"/>
      <w:lvlText w:val="§"/>
      <w:lvlJc w:val="left"/>
      <w:pPr>
        <w:ind w:left="0" w:firstLine="0"/>
      </w:pPr>
      <w:rPr>
        <w:b/>
        <w:i w:val="0"/>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6F97149"/>
    <w:multiLevelType w:val="multilevel"/>
    <w:tmpl w:val="259C31CA"/>
    <w:lvl w:ilvl="0">
      <w:numFmt w:val="decimal"/>
      <w:lvlText w:val="%1."/>
      <w:lvlJc w:val="left"/>
      <w:pPr>
        <w:ind w:left="0" w:firstLine="0"/>
      </w:pPr>
      <w:rPr>
        <w:vertAlign w:val="baseline"/>
      </w:rPr>
    </w:lvl>
    <w:lvl w:ilvl="1">
      <w:start w:val="1"/>
      <w:numFmt w:val="bullet"/>
      <w:lvlText w:val="§"/>
      <w:lvlJc w:val="left"/>
      <w:pPr>
        <w:ind w:left="0"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73C180C"/>
    <w:multiLevelType w:val="multilevel"/>
    <w:tmpl w:val="584A611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F594686"/>
    <w:multiLevelType w:val="multilevel"/>
    <w:tmpl w:val="9FA65538"/>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4253" w:firstLine="0"/>
      </w:pPr>
      <w:rPr>
        <w:b/>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214337CA"/>
    <w:multiLevelType w:val="multilevel"/>
    <w:tmpl w:val="DA9060B8"/>
    <w:lvl w:ilvl="0">
      <w:start w:val="5"/>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1BF6697"/>
    <w:multiLevelType w:val="multilevel"/>
    <w:tmpl w:val="F2C40E2C"/>
    <w:lvl w:ilvl="0">
      <w:start w:val="3"/>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1DF2B3D"/>
    <w:multiLevelType w:val="multilevel"/>
    <w:tmpl w:val="0AF4A108"/>
    <w:lvl w:ilvl="0">
      <w:numFmt w:val="decimal"/>
      <w:lvlText w:val="%1."/>
      <w:lvlJc w:val="left"/>
      <w:pPr>
        <w:ind w:left="0" w:firstLine="0"/>
      </w:pPr>
      <w:rPr>
        <w:vertAlign w:val="baseline"/>
      </w:rPr>
    </w:lvl>
    <w:lvl w:ilvl="1">
      <w:start w:val="1"/>
      <w:numFmt w:val="bullet"/>
      <w:lvlText w:val="§"/>
      <w:lvlJc w:val="left"/>
      <w:pPr>
        <w:ind w:left="0"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76C2390"/>
    <w:multiLevelType w:val="multilevel"/>
    <w:tmpl w:val="43A6CC04"/>
    <w:lvl w:ilvl="0">
      <w:numFmt w:val="decimal"/>
      <w:lvlText w:val="%1."/>
      <w:lvlJc w:val="left"/>
      <w:pPr>
        <w:ind w:left="0" w:firstLine="0"/>
      </w:pPr>
      <w:rPr>
        <w:vertAlign w:val="baseline"/>
      </w:rPr>
    </w:lvl>
    <w:lvl w:ilvl="1">
      <w:start w:val="1"/>
      <w:numFmt w:val="bullet"/>
      <w:lvlText w:val="§"/>
      <w:lvlJc w:val="left"/>
      <w:pPr>
        <w:ind w:left="4395"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293A3FCC"/>
    <w:multiLevelType w:val="multilevel"/>
    <w:tmpl w:val="D9AE8320"/>
    <w:lvl w:ilvl="0">
      <w:numFmt w:val="decimal"/>
      <w:lvlText w:val="%1."/>
      <w:lvlJc w:val="left"/>
      <w:pPr>
        <w:ind w:left="0" w:firstLine="0"/>
      </w:pPr>
      <w:rPr>
        <w:vertAlign w:val="baseline"/>
      </w:rPr>
    </w:lvl>
    <w:lvl w:ilvl="1">
      <w:start w:val="1"/>
      <w:numFmt w:val="bullet"/>
      <w:lvlText w:val="§"/>
      <w:lvlJc w:val="left"/>
      <w:pPr>
        <w:ind w:left="4395"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2C98782D"/>
    <w:multiLevelType w:val="multilevel"/>
    <w:tmpl w:val="AA368EFA"/>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b/>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302A70C8"/>
    <w:multiLevelType w:val="multilevel"/>
    <w:tmpl w:val="08A64BEA"/>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30852A96"/>
    <w:multiLevelType w:val="multilevel"/>
    <w:tmpl w:val="D68A06A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3728254F"/>
    <w:multiLevelType w:val="multilevel"/>
    <w:tmpl w:val="24DC6126"/>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3D466CA2"/>
    <w:multiLevelType w:val="multilevel"/>
    <w:tmpl w:val="B8DA04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F526249"/>
    <w:multiLevelType w:val="multilevel"/>
    <w:tmpl w:val="B0B6CC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F903ECF"/>
    <w:multiLevelType w:val="multilevel"/>
    <w:tmpl w:val="9404E098"/>
    <w:lvl w:ilvl="0">
      <w:start w:val="2"/>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43A015F6"/>
    <w:multiLevelType w:val="multilevel"/>
    <w:tmpl w:val="C6BA6074"/>
    <w:lvl w:ilvl="0">
      <w:numFmt w:val="decimal"/>
      <w:lvlText w:val="%1."/>
      <w:lvlJc w:val="left"/>
      <w:pPr>
        <w:ind w:left="0" w:firstLine="0"/>
      </w:pPr>
      <w:rPr>
        <w:vertAlign w:val="baseline"/>
      </w:rPr>
    </w:lvl>
    <w:lvl w:ilvl="1">
      <w:start w:val="1"/>
      <w:numFmt w:val="bullet"/>
      <w:lvlText w:val="§"/>
      <w:lvlJc w:val="left"/>
      <w:pPr>
        <w:ind w:left="4253"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4935337D"/>
    <w:multiLevelType w:val="multilevel"/>
    <w:tmpl w:val="3D868E76"/>
    <w:lvl w:ilvl="0">
      <w:numFmt w:val="decimal"/>
      <w:lvlText w:val="%1."/>
      <w:lvlJc w:val="left"/>
      <w:pPr>
        <w:ind w:left="0" w:firstLine="0"/>
      </w:pPr>
      <w:rPr>
        <w:vertAlign w:val="baseline"/>
      </w:rPr>
    </w:lvl>
    <w:lvl w:ilvl="1">
      <w:start w:val="1"/>
      <w:numFmt w:val="bullet"/>
      <w:lvlText w:val="§"/>
      <w:lvlJc w:val="left"/>
      <w:pPr>
        <w:ind w:left="0"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49F4488A"/>
    <w:multiLevelType w:val="multilevel"/>
    <w:tmpl w:val="208A8EC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4A0035E3"/>
    <w:multiLevelType w:val="multilevel"/>
    <w:tmpl w:val="235A77CA"/>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b/>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4D503A1D"/>
    <w:multiLevelType w:val="multilevel"/>
    <w:tmpl w:val="B31248D6"/>
    <w:lvl w:ilvl="0">
      <w:numFmt w:val="decimal"/>
      <w:lvlText w:val="%1)"/>
      <w:lvlJc w:val="left"/>
      <w:pPr>
        <w:ind w:left="0" w:firstLine="0"/>
      </w:pPr>
      <w:rPr>
        <w:vertAlign w:val="baseline"/>
      </w:rPr>
    </w:lvl>
    <w:lvl w:ilvl="1">
      <w:start w:val="1"/>
      <w:numFmt w:val="bullet"/>
      <w:lvlText w:val="§"/>
      <w:lvlJc w:val="left"/>
      <w:pPr>
        <w:ind w:left="4679"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526F3D89"/>
    <w:multiLevelType w:val="multilevel"/>
    <w:tmpl w:val="E73C9D44"/>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550F5E78"/>
    <w:multiLevelType w:val="multilevel"/>
    <w:tmpl w:val="D6C03874"/>
    <w:lvl w:ilvl="0">
      <w:start w:val="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5DC94426"/>
    <w:multiLevelType w:val="multilevel"/>
    <w:tmpl w:val="67BAA5F2"/>
    <w:lvl w:ilvl="0">
      <w:start w:val="5"/>
      <w:numFmt w:val="decimal"/>
      <w:lvlText w:val="%1)"/>
      <w:lvlJc w:val="left"/>
      <w:pPr>
        <w:ind w:left="345" w:firstLine="0"/>
      </w:pPr>
      <w:rPr>
        <w:vertAlign w:val="baseline"/>
      </w:rPr>
    </w:lvl>
    <w:lvl w:ilvl="1">
      <w:start w:val="1"/>
      <w:numFmt w:val="lowerRoman"/>
      <w:lvlText w:val="%2"/>
      <w:lvlJc w:val="left"/>
      <w:pPr>
        <w:ind w:left="345" w:firstLine="0"/>
      </w:pPr>
      <w:rPr>
        <w:vertAlign w:val="baseline"/>
      </w:rPr>
    </w:lvl>
    <w:lvl w:ilvl="2">
      <w:start w:val="1"/>
      <w:numFmt w:val="bullet"/>
      <w:lvlText w:val=""/>
      <w:lvlJc w:val="left"/>
      <w:pPr>
        <w:ind w:left="345" w:firstLine="0"/>
      </w:pPr>
      <w:rPr>
        <w:vertAlign w:val="baseline"/>
      </w:rPr>
    </w:lvl>
    <w:lvl w:ilvl="3">
      <w:start w:val="1"/>
      <w:numFmt w:val="bullet"/>
      <w:lvlText w:val=""/>
      <w:lvlJc w:val="left"/>
      <w:pPr>
        <w:ind w:left="345" w:firstLine="0"/>
      </w:pPr>
      <w:rPr>
        <w:vertAlign w:val="baseline"/>
      </w:rPr>
    </w:lvl>
    <w:lvl w:ilvl="4">
      <w:start w:val="1"/>
      <w:numFmt w:val="bullet"/>
      <w:lvlText w:val=""/>
      <w:lvlJc w:val="left"/>
      <w:pPr>
        <w:ind w:left="345" w:firstLine="0"/>
      </w:pPr>
      <w:rPr>
        <w:vertAlign w:val="baseline"/>
      </w:rPr>
    </w:lvl>
    <w:lvl w:ilvl="5">
      <w:start w:val="1"/>
      <w:numFmt w:val="bullet"/>
      <w:lvlText w:val=""/>
      <w:lvlJc w:val="left"/>
      <w:pPr>
        <w:ind w:left="345" w:firstLine="0"/>
      </w:pPr>
      <w:rPr>
        <w:vertAlign w:val="baseline"/>
      </w:rPr>
    </w:lvl>
    <w:lvl w:ilvl="6">
      <w:start w:val="1"/>
      <w:numFmt w:val="bullet"/>
      <w:lvlText w:val=""/>
      <w:lvlJc w:val="left"/>
      <w:pPr>
        <w:ind w:left="345" w:firstLine="0"/>
      </w:pPr>
      <w:rPr>
        <w:vertAlign w:val="baseline"/>
      </w:rPr>
    </w:lvl>
    <w:lvl w:ilvl="7">
      <w:start w:val="1"/>
      <w:numFmt w:val="bullet"/>
      <w:lvlText w:val=""/>
      <w:lvlJc w:val="left"/>
      <w:pPr>
        <w:ind w:left="345" w:firstLine="0"/>
      </w:pPr>
      <w:rPr>
        <w:vertAlign w:val="baseline"/>
      </w:rPr>
    </w:lvl>
    <w:lvl w:ilvl="8">
      <w:start w:val="1"/>
      <w:numFmt w:val="bullet"/>
      <w:lvlText w:val=""/>
      <w:lvlJc w:val="left"/>
      <w:pPr>
        <w:ind w:left="345" w:firstLine="0"/>
      </w:pPr>
      <w:rPr>
        <w:vertAlign w:val="baseline"/>
      </w:rPr>
    </w:lvl>
  </w:abstractNum>
  <w:abstractNum w:abstractNumId="26" w15:restartNumberingAfterBreak="0">
    <w:nsid w:val="602371EC"/>
    <w:multiLevelType w:val="multilevel"/>
    <w:tmpl w:val="7A8CCC6C"/>
    <w:lvl w:ilvl="0">
      <w:start w:val="7"/>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68292D37"/>
    <w:multiLevelType w:val="multilevel"/>
    <w:tmpl w:val="496868F6"/>
    <w:lvl w:ilvl="0">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b/>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6B0332E5"/>
    <w:multiLevelType w:val="multilevel"/>
    <w:tmpl w:val="926A76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C3871FE"/>
    <w:multiLevelType w:val="multilevel"/>
    <w:tmpl w:val="EDCC59B4"/>
    <w:lvl w:ilvl="0">
      <w:start w:val="1"/>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30" w15:restartNumberingAfterBreak="0">
    <w:nsid w:val="6F490256"/>
    <w:multiLevelType w:val="multilevel"/>
    <w:tmpl w:val="9432A636"/>
    <w:lvl w:ilvl="0">
      <w:start w:val="8"/>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703F7647"/>
    <w:multiLevelType w:val="multilevel"/>
    <w:tmpl w:val="8952AB0C"/>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15:restartNumberingAfterBreak="0">
    <w:nsid w:val="716A4222"/>
    <w:multiLevelType w:val="multilevel"/>
    <w:tmpl w:val="C924E4E2"/>
    <w:lvl w:ilvl="0">
      <w:start w:val="1"/>
      <w:numFmt w:val="decimal"/>
      <w:lvlText w:val="%1"/>
      <w:lvlJc w:val="left"/>
      <w:pPr>
        <w:ind w:left="0" w:firstLine="0"/>
      </w:pPr>
      <w:rPr>
        <w:vertAlign w:val="baseline"/>
      </w:rPr>
    </w:lvl>
    <w:lvl w:ilvl="1">
      <w:start w:val="1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74221B53"/>
    <w:multiLevelType w:val="multilevel"/>
    <w:tmpl w:val="BE1004DA"/>
    <w:lvl w:ilvl="0">
      <w:numFmt w:val="decimal"/>
      <w:lvlText w:val="%1)"/>
      <w:lvlJc w:val="left"/>
      <w:pPr>
        <w:ind w:left="0" w:firstLine="0"/>
      </w:pPr>
      <w:rPr>
        <w:vertAlign w:val="baseline"/>
      </w:rPr>
    </w:lvl>
    <w:lvl w:ilvl="1">
      <w:start w:val="1"/>
      <w:numFmt w:val="bullet"/>
      <w:lvlText w:val="§"/>
      <w:lvlJc w:val="left"/>
      <w:pPr>
        <w:ind w:left="4395"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75DD775A"/>
    <w:multiLevelType w:val="multilevel"/>
    <w:tmpl w:val="00F63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65542F"/>
    <w:multiLevelType w:val="multilevel"/>
    <w:tmpl w:val="78F6D3AC"/>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4395" w:firstLine="0"/>
      </w:pPr>
      <w:rPr>
        <w:b/>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9"/>
  </w:num>
  <w:num w:numId="2">
    <w:abstractNumId w:val="20"/>
  </w:num>
  <w:num w:numId="3">
    <w:abstractNumId w:val="3"/>
  </w:num>
  <w:num w:numId="4">
    <w:abstractNumId w:val="33"/>
  </w:num>
  <w:num w:numId="5">
    <w:abstractNumId w:val="31"/>
  </w:num>
  <w:num w:numId="6">
    <w:abstractNumId w:val="23"/>
  </w:num>
  <w:num w:numId="7">
    <w:abstractNumId w:val="21"/>
  </w:num>
  <w:num w:numId="8">
    <w:abstractNumId w:val="7"/>
  </w:num>
  <w:num w:numId="9">
    <w:abstractNumId w:val="22"/>
  </w:num>
  <w:num w:numId="10">
    <w:abstractNumId w:val="4"/>
  </w:num>
  <w:num w:numId="11">
    <w:abstractNumId w:val="5"/>
  </w:num>
  <w:num w:numId="12">
    <w:abstractNumId w:val="12"/>
  </w:num>
  <w:num w:numId="13">
    <w:abstractNumId w:val="6"/>
  </w:num>
  <w:num w:numId="14">
    <w:abstractNumId w:val="24"/>
  </w:num>
  <w:num w:numId="15">
    <w:abstractNumId w:val="13"/>
  </w:num>
  <w:num w:numId="16">
    <w:abstractNumId w:val="2"/>
  </w:num>
  <w:num w:numId="17">
    <w:abstractNumId w:val="17"/>
  </w:num>
  <w:num w:numId="18">
    <w:abstractNumId w:val="8"/>
  </w:num>
  <w:num w:numId="19">
    <w:abstractNumId w:val="26"/>
  </w:num>
  <w:num w:numId="20">
    <w:abstractNumId w:val="25"/>
  </w:num>
  <w:num w:numId="21">
    <w:abstractNumId w:val="16"/>
  </w:num>
  <w:num w:numId="22">
    <w:abstractNumId w:val="32"/>
  </w:num>
  <w:num w:numId="23">
    <w:abstractNumId w:val="30"/>
  </w:num>
  <w:num w:numId="24">
    <w:abstractNumId w:val="1"/>
  </w:num>
  <w:num w:numId="25">
    <w:abstractNumId w:val="0"/>
  </w:num>
  <w:num w:numId="26">
    <w:abstractNumId w:val="28"/>
  </w:num>
  <w:num w:numId="27">
    <w:abstractNumId w:val="34"/>
  </w:num>
  <w:num w:numId="28">
    <w:abstractNumId w:val="15"/>
  </w:num>
  <w:num w:numId="29">
    <w:abstractNumId w:val="9"/>
  </w:num>
  <w:num w:numId="30">
    <w:abstractNumId w:val="27"/>
  </w:num>
  <w:num w:numId="31">
    <w:abstractNumId w:val="35"/>
  </w:num>
  <w:num w:numId="32">
    <w:abstractNumId w:val="11"/>
  </w:num>
  <w:num w:numId="33">
    <w:abstractNumId w:val="10"/>
  </w:num>
  <w:num w:numId="34">
    <w:abstractNumId w:val="18"/>
  </w:num>
  <w:num w:numId="35">
    <w:abstractNumId w:val="29"/>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6A5"/>
    <w:rsid w:val="00054516"/>
    <w:rsid w:val="000641AF"/>
    <w:rsid w:val="00091682"/>
    <w:rsid w:val="000D419D"/>
    <w:rsid w:val="000F01D6"/>
    <w:rsid w:val="00142402"/>
    <w:rsid w:val="00163C4C"/>
    <w:rsid w:val="001646BC"/>
    <w:rsid w:val="00185F51"/>
    <w:rsid w:val="00196CB7"/>
    <w:rsid w:val="001A506E"/>
    <w:rsid w:val="001C0016"/>
    <w:rsid w:val="001E00C5"/>
    <w:rsid w:val="001F2CAA"/>
    <w:rsid w:val="00206C5C"/>
    <w:rsid w:val="00211848"/>
    <w:rsid w:val="0021463A"/>
    <w:rsid w:val="00240374"/>
    <w:rsid w:val="0027275B"/>
    <w:rsid w:val="00283D4A"/>
    <w:rsid w:val="00294C97"/>
    <w:rsid w:val="002B35C1"/>
    <w:rsid w:val="002C747C"/>
    <w:rsid w:val="003032AF"/>
    <w:rsid w:val="00306D10"/>
    <w:rsid w:val="00332369"/>
    <w:rsid w:val="00383746"/>
    <w:rsid w:val="003A50B6"/>
    <w:rsid w:val="003B01BE"/>
    <w:rsid w:val="003C152A"/>
    <w:rsid w:val="003D14CC"/>
    <w:rsid w:val="0040216C"/>
    <w:rsid w:val="004076D8"/>
    <w:rsid w:val="004349A6"/>
    <w:rsid w:val="00445351"/>
    <w:rsid w:val="00451AE2"/>
    <w:rsid w:val="00465455"/>
    <w:rsid w:val="00491669"/>
    <w:rsid w:val="004B0A0C"/>
    <w:rsid w:val="004E7A14"/>
    <w:rsid w:val="00526DA7"/>
    <w:rsid w:val="00562F55"/>
    <w:rsid w:val="005A0F02"/>
    <w:rsid w:val="005C197B"/>
    <w:rsid w:val="005F4FB6"/>
    <w:rsid w:val="00614C9E"/>
    <w:rsid w:val="00642B8C"/>
    <w:rsid w:val="006529EF"/>
    <w:rsid w:val="00667D15"/>
    <w:rsid w:val="006A5953"/>
    <w:rsid w:val="006B686A"/>
    <w:rsid w:val="006D3B51"/>
    <w:rsid w:val="006E11F1"/>
    <w:rsid w:val="006E55BA"/>
    <w:rsid w:val="00717F60"/>
    <w:rsid w:val="00747418"/>
    <w:rsid w:val="007609DF"/>
    <w:rsid w:val="00763994"/>
    <w:rsid w:val="007672F7"/>
    <w:rsid w:val="00773315"/>
    <w:rsid w:val="007A5133"/>
    <w:rsid w:val="007E14BA"/>
    <w:rsid w:val="00846285"/>
    <w:rsid w:val="0089538A"/>
    <w:rsid w:val="008B3AE3"/>
    <w:rsid w:val="00914A63"/>
    <w:rsid w:val="00937589"/>
    <w:rsid w:val="00937F6E"/>
    <w:rsid w:val="009726A5"/>
    <w:rsid w:val="00973D01"/>
    <w:rsid w:val="009E664C"/>
    <w:rsid w:val="00A17022"/>
    <w:rsid w:val="00A24533"/>
    <w:rsid w:val="00A32DD8"/>
    <w:rsid w:val="00A6223B"/>
    <w:rsid w:val="00A8203C"/>
    <w:rsid w:val="00AA742A"/>
    <w:rsid w:val="00AD6E4D"/>
    <w:rsid w:val="00AF4EEE"/>
    <w:rsid w:val="00B10BF2"/>
    <w:rsid w:val="00B15D22"/>
    <w:rsid w:val="00B47B59"/>
    <w:rsid w:val="00B56E05"/>
    <w:rsid w:val="00B80BF5"/>
    <w:rsid w:val="00BC34FB"/>
    <w:rsid w:val="00BF6E37"/>
    <w:rsid w:val="00C167C4"/>
    <w:rsid w:val="00C17B8E"/>
    <w:rsid w:val="00C26ACE"/>
    <w:rsid w:val="00C5435F"/>
    <w:rsid w:val="00C620EA"/>
    <w:rsid w:val="00CC3058"/>
    <w:rsid w:val="00CE1417"/>
    <w:rsid w:val="00D4741C"/>
    <w:rsid w:val="00D67B21"/>
    <w:rsid w:val="00D92181"/>
    <w:rsid w:val="00E17B0F"/>
    <w:rsid w:val="00E24C32"/>
    <w:rsid w:val="00E64511"/>
    <w:rsid w:val="00E657CA"/>
    <w:rsid w:val="00E776D7"/>
    <w:rsid w:val="00EA6372"/>
    <w:rsid w:val="00EB50CD"/>
    <w:rsid w:val="00EF385C"/>
    <w:rsid w:val="00F32A8E"/>
    <w:rsid w:val="00F6664B"/>
    <w:rsid w:val="00F678EA"/>
    <w:rsid w:val="00F7637A"/>
    <w:rsid w:val="00F851E1"/>
    <w:rsid w:val="00FA4683"/>
    <w:rsid w:val="00FB5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CAA2"/>
  <w15:docId w15:val="{042C7C5E-792D-4B7A-9DB3-707C5EA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6D10"/>
  </w:style>
  <w:style w:type="paragraph" w:styleId="Nagwek1">
    <w:name w:val="heading 1"/>
    <w:basedOn w:val="Normalny"/>
    <w:next w:val="Normalny"/>
    <w:uiPriority w:val="9"/>
    <w:qFormat/>
    <w:rsid w:val="00306D10"/>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306D10"/>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306D10"/>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306D10"/>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306D10"/>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306D10"/>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6D10"/>
    <w:tblPr>
      <w:tblCellMar>
        <w:top w:w="0" w:type="dxa"/>
        <w:left w:w="0" w:type="dxa"/>
        <w:bottom w:w="0" w:type="dxa"/>
        <w:right w:w="0" w:type="dxa"/>
      </w:tblCellMar>
    </w:tblPr>
  </w:style>
  <w:style w:type="paragraph" w:styleId="Tytu">
    <w:name w:val="Title"/>
    <w:basedOn w:val="Normalny"/>
    <w:next w:val="Normalny"/>
    <w:uiPriority w:val="10"/>
    <w:qFormat/>
    <w:rsid w:val="00306D10"/>
    <w:pPr>
      <w:keepNext/>
      <w:keepLines/>
      <w:spacing w:before="480" w:after="120"/>
    </w:pPr>
    <w:rPr>
      <w:b/>
      <w:sz w:val="72"/>
      <w:szCs w:val="72"/>
    </w:rPr>
  </w:style>
  <w:style w:type="paragraph" w:styleId="Podtytu">
    <w:name w:val="Subtitle"/>
    <w:basedOn w:val="Normalny"/>
    <w:next w:val="Normalny"/>
    <w:uiPriority w:val="11"/>
    <w:qFormat/>
    <w:rsid w:val="00306D10"/>
    <w:pPr>
      <w:keepNext/>
      <w:keepLines/>
      <w:spacing w:before="360" w:after="80"/>
    </w:pPr>
    <w:rPr>
      <w:rFonts w:ascii="Georgia" w:eastAsia="Georgia" w:hAnsi="Georgia" w:cs="Georgia"/>
      <w:i/>
      <w:color w:val="666666"/>
      <w:sz w:val="48"/>
      <w:szCs w:val="48"/>
    </w:rPr>
  </w:style>
  <w:style w:type="table" w:customStyle="1" w:styleId="a">
    <w:basedOn w:val="TableNormal"/>
    <w:rsid w:val="00306D10"/>
    <w:tblPr>
      <w:tblStyleRowBandSize w:val="1"/>
      <w:tblStyleColBandSize w:val="1"/>
    </w:tblPr>
  </w:style>
  <w:style w:type="paragraph" w:styleId="Tekstkomentarza">
    <w:name w:val="annotation text"/>
    <w:basedOn w:val="Normalny"/>
    <w:link w:val="TekstkomentarzaZnak"/>
    <w:uiPriority w:val="99"/>
    <w:semiHidden/>
    <w:unhideWhenUsed/>
    <w:rsid w:val="00306D10"/>
  </w:style>
  <w:style w:type="character" w:customStyle="1" w:styleId="TekstkomentarzaZnak">
    <w:name w:val="Tekst komentarza Znak"/>
    <w:basedOn w:val="Domylnaczcionkaakapitu"/>
    <w:link w:val="Tekstkomentarza"/>
    <w:uiPriority w:val="99"/>
    <w:semiHidden/>
    <w:rsid w:val="00306D10"/>
  </w:style>
  <w:style w:type="character" w:styleId="Odwoaniedokomentarza">
    <w:name w:val="annotation reference"/>
    <w:basedOn w:val="Domylnaczcionkaakapitu"/>
    <w:uiPriority w:val="99"/>
    <w:semiHidden/>
    <w:unhideWhenUsed/>
    <w:rsid w:val="00306D10"/>
    <w:rPr>
      <w:sz w:val="16"/>
      <w:szCs w:val="16"/>
    </w:rPr>
  </w:style>
  <w:style w:type="paragraph" w:styleId="Akapitzlist">
    <w:name w:val="List Paragraph"/>
    <w:basedOn w:val="Normalny"/>
    <w:uiPriority w:val="34"/>
    <w:qFormat/>
    <w:rsid w:val="00667D15"/>
    <w:pPr>
      <w:ind w:left="720"/>
      <w:contextualSpacing/>
    </w:pPr>
  </w:style>
  <w:style w:type="paragraph" w:styleId="Poprawka">
    <w:name w:val="Revision"/>
    <w:hidden/>
    <w:uiPriority w:val="99"/>
    <w:semiHidden/>
    <w:rsid w:val="00CC3058"/>
  </w:style>
  <w:style w:type="paragraph" w:styleId="Tematkomentarza">
    <w:name w:val="annotation subject"/>
    <w:basedOn w:val="Tekstkomentarza"/>
    <w:next w:val="Tekstkomentarza"/>
    <w:link w:val="TematkomentarzaZnak"/>
    <w:uiPriority w:val="99"/>
    <w:semiHidden/>
    <w:unhideWhenUsed/>
    <w:rsid w:val="00CC3058"/>
    <w:rPr>
      <w:b/>
      <w:bCs/>
    </w:rPr>
  </w:style>
  <w:style w:type="character" w:customStyle="1" w:styleId="TematkomentarzaZnak">
    <w:name w:val="Temat komentarza Znak"/>
    <w:basedOn w:val="TekstkomentarzaZnak"/>
    <w:link w:val="Tematkomentarza"/>
    <w:uiPriority w:val="99"/>
    <w:semiHidden/>
    <w:rsid w:val="00CC3058"/>
    <w:rPr>
      <w:b/>
      <w:bCs/>
    </w:rPr>
  </w:style>
  <w:style w:type="character" w:styleId="Wyrnieniedelikatne">
    <w:name w:val="Subtle Emphasis"/>
    <w:basedOn w:val="Domylnaczcionkaakapitu"/>
    <w:uiPriority w:val="19"/>
    <w:qFormat/>
    <w:rsid w:val="00973D01"/>
    <w:rPr>
      <w:i/>
      <w:iCs/>
      <w:color w:val="404040" w:themeColor="text1" w:themeTint="BF"/>
    </w:rPr>
  </w:style>
  <w:style w:type="paragraph" w:styleId="Tekstdymka">
    <w:name w:val="Balloon Text"/>
    <w:basedOn w:val="Normalny"/>
    <w:link w:val="TekstdymkaZnak"/>
    <w:uiPriority w:val="99"/>
    <w:semiHidden/>
    <w:unhideWhenUsed/>
    <w:rsid w:val="00185F51"/>
    <w:rPr>
      <w:rFonts w:ascii="Tahoma" w:hAnsi="Tahoma" w:cs="Tahoma"/>
      <w:sz w:val="16"/>
      <w:szCs w:val="16"/>
    </w:rPr>
  </w:style>
  <w:style w:type="character" w:customStyle="1" w:styleId="TekstdymkaZnak">
    <w:name w:val="Tekst dymka Znak"/>
    <w:basedOn w:val="Domylnaczcionkaakapitu"/>
    <w:link w:val="Tekstdymka"/>
    <w:uiPriority w:val="99"/>
    <w:semiHidden/>
    <w:rsid w:val="00185F51"/>
    <w:rPr>
      <w:rFonts w:ascii="Tahoma" w:hAnsi="Tahoma" w:cs="Tahoma"/>
      <w:sz w:val="16"/>
      <w:szCs w:val="16"/>
    </w:rPr>
  </w:style>
  <w:style w:type="paragraph" w:styleId="Tekstprzypisukocowego">
    <w:name w:val="endnote text"/>
    <w:basedOn w:val="Normalny"/>
    <w:link w:val="TekstprzypisukocowegoZnak"/>
    <w:uiPriority w:val="99"/>
    <w:semiHidden/>
    <w:unhideWhenUsed/>
    <w:rsid w:val="006529EF"/>
  </w:style>
  <w:style w:type="character" w:customStyle="1" w:styleId="TekstprzypisukocowegoZnak">
    <w:name w:val="Tekst przypisu końcowego Znak"/>
    <w:basedOn w:val="Domylnaczcionkaakapitu"/>
    <w:link w:val="Tekstprzypisukocowego"/>
    <w:uiPriority w:val="99"/>
    <w:semiHidden/>
    <w:rsid w:val="006529EF"/>
  </w:style>
  <w:style w:type="character" w:styleId="Odwoanieprzypisukocowego">
    <w:name w:val="endnote reference"/>
    <w:basedOn w:val="Domylnaczcionkaakapitu"/>
    <w:uiPriority w:val="99"/>
    <w:semiHidden/>
    <w:unhideWhenUsed/>
    <w:rsid w:val="006529EF"/>
    <w:rPr>
      <w:vertAlign w:val="superscript"/>
    </w:rPr>
  </w:style>
  <w:style w:type="paragraph" w:styleId="Nagwek">
    <w:name w:val="header"/>
    <w:basedOn w:val="Normalny"/>
    <w:link w:val="NagwekZnak"/>
    <w:uiPriority w:val="99"/>
    <w:unhideWhenUsed/>
    <w:rsid w:val="000F01D6"/>
    <w:pPr>
      <w:tabs>
        <w:tab w:val="center" w:pos="4536"/>
        <w:tab w:val="right" w:pos="9072"/>
      </w:tabs>
    </w:pPr>
  </w:style>
  <w:style w:type="character" w:customStyle="1" w:styleId="NagwekZnak">
    <w:name w:val="Nagłówek Znak"/>
    <w:basedOn w:val="Domylnaczcionkaakapitu"/>
    <w:link w:val="Nagwek"/>
    <w:uiPriority w:val="99"/>
    <w:rsid w:val="000F01D6"/>
  </w:style>
  <w:style w:type="paragraph" w:styleId="Stopka">
    <w:name w:val="footer"/>
    <w:basedOn w:val="Normalny"/>
    <w:link w:val="StopkaZnak"/>
    <w:uiPriority w:val="99"/>
    <w:unhideWhenUsed/>
    <w:rsid w:val="000F01D6"/>
    <w:pPr>
      <w:tabs>
        <w:tab w:val="center" w:pos="4536"/>
        <w:tab w:val="right" w:pos="9072"/>
      </w:tabs>
    </w:pPr>
  </w:style>
  <w:style w:type="character" w:customStyle="1" w:styleId="StopkaZnak">
    <w:name w:val="Stopka Znak"/>
    <w:basedOn w:val="Domylnaczcionkaakapitu"/>
    <w:link w:val="Stopka"/>
    <w:uiPriority w:val="99"/>
    <w:rsid w:val="000F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DEF0-47A1-49CF-974D-3AA6F77F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4791</Words>
  <Characters>28747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Operator</cp:lastModifiedBy>
  <cp:revision>11</cp:revision>
  <cp:lastPrinted>2023-09-14T07:52:00Z</cp:lastPrinted>
  <dcterms:created xsi:type="dcterms:W3CDTF">2023-09-12T10:48:00Z</dcterms:created>
  <dcterms:modified xsi:type="dcterms:W3CDTF">2023-09-14T08:08:00Z</dcterms:modified>
</cp:coreProperties>
</file>